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EADF" w14:textId="77D20C0B" w:rsidR="009D2ED3" w:rsidRPr="00D505D4" w:rsidRDefault="00B97646" w:rsidP="009D2ED3">
      <w:pPr>
        <w:jc w:val="center"/>
        <w:rPr>
          <w:rFonts w:cstheme="minorHAnsi"/>
          <w:b/>
          <w:sz w:val="24"/>
          <w:szCs w:val="24"/>
          <w:lang w:val="en-GB"/>
        </w:rPr>
      </w:pPr>
      <w:r w:rsidRPr="004E31D2">
        <w:rPr>
          <w:rFonts w:ascii="Arial" w:hAnsi="Arial" w:cs="Arial"/>
          <w:b/>
          <w:bCs/>
          <w:iCs/>
          <w:noProof/>
          <w:color w:val="000000" w:themeColor="text1"/>
          <w:szCs w:val="20"/>
        </w:rPr>
        <w:drawing>
          <wp:inline distT="0" distB="0" distL="0" distR="0" wp14:anchorId="5024E9EC" wp14:editId="332EDA2D">
            <wp:extent cx="2119927" cy="532517"/>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p w14:paraId="51D05C48" w14:textId="77777777" w:rsidR="009D2ED3" w:rsidRPr="00D505D4" w:rsidRDefault="009D2ED3" w:rsidP="009D2ED3">
      <w:pPr>
        <w:spacing w:after="0" w:line="240" w:lineRule="auto"/>
        <w:jc w:val="center"/>
        <w:rPr>
          <w:rFonts w:ascii="Helvetica" w:eastAsia="Times New Roman" w:hAnsi="Helvetica" w:cs="Helvetica"/>
          <w:b/>
          <w:bCs/>
          <w:color w:val="000000" w:themeColor="text1"/>
          <w:sz w:val="28"/>
          <w:szCs w:val="20"/>
          <w:lang w:eastAsia="en-US"/>
        </w:rPr>
      </w:pPr>
    </w:p>
    <w:p w14:paraId="417105E1" w14:textId="77777777" w:rsidR="009D2ED3" w:rsidRPr="00D505D4" w:rsidRDefault="009D2ED3" w:rsidP="009D2ED3">
      <w:pPr>
        <w:spacing w:after="0" w:line="240" w:lineRule="auto"/>
        <w:jc w:val="center"/>
        <w:rPr>
          <w:rFonts w:ascii="Helvetica" w:eastAsia="Times New Roman" w:hAnsi="Helvetica" w:cs="Helvetica"/>
          <w:b/>
          <w:bCs/>
          <w:color w:val="000000" w:themeColor="text1"/>
          <w:sz w:val="28"/>
          <w:szCs w:val="20"/>
          <w:lang w:val="fr-CH" w:eastAsia="en-US"/>
        </w:rPr>
      </w:pPr>
      <w:r w:rsidRPr="00D505D4">
        <w:rPr>
          <w:rFonts w:ascii="Helvetica" w:eastAsia="Times New Roman" w:hAnsi="Helvetica" w:cs="Helvetica"/>
          <w:b/>
          <w:bCs/>
          <w:color w:val="000000" w:themeColor="text1"/>
          <w:sz w:val="28"/>
          <w:szCs w:val="20"/>
          <w:lang w:val="fr-CH" w:eastAsia="en-US"/>
        </w:rPr>
        <w:t>OCTO FINISSIMO ULTRA</w:t>
      </w:r>
    </w:p>
    <w:p w14:paraId="27FB6CC5" w14:textId="77777777" w:rsidR="009D2ED3" w:rsidRPr="00D505D4" w:rsidRDefault="009D2ED3" w:rsidP="009D2ED3">
      <w:pPr>
        <w:spacing w:after="0" w:line="240" w:lineRule="auto"/>
        <w:rPr>
          <w:rFonts w:ascii="Helvetica" w:eastAsia="Times New Roman" w:hAnsi="Helvetica" w:cs="Helvetica"/>
          <w:b/>
          <w:bCs/>
          <w:color w:val="000000" w:themeColor="text1"/>
          <w:sz w:val="28"/>
          <w:szCs w:val="20"/>
          <w:lang w:val="fr-CH" w:eastAsia="en-US"/>
        </w:rPr>
      </w:pPr>
    </w:p>
    <w:p w14:paraId="738887D9" w14:textId="4CAB5FEB" w:rsidR="009D2ED3" w:rsidRPr="00D505D4" w:rsidRDefault="009D2ED3" w:rsidP="009D2ED3">
      <w:pPr>
        <w:spacing w:after="0" w:line="240" w:lineRule="auto"/>
        <w:jc w:val="center"/>
        <w:rPr>
          <w:rFonts w:ascii="Helvetica" w:eastAsia="Times New Roman" w:hAnsi="Helvetica" w:cs="Helvetica"/>
          <w:b/>
          <w:bCs/>
          <w:color w:val="000000" w:themeColor="text1"/>
          <w:sz w:val="24"/>
          <w:szCs w:val="20"/>
          <w:lang w:val="fr-FR" w:eastAsia="en-US"/>
        </w:rPr>
      </w:pPr>
      <w:r w:rsidRPr="00D505D4">
        <w:rPr>
          <w:rFonts w:ascii="Helvetica" w:eastAsia="Times New Roman" w:hAnsi="Helvetica" w:cs="Helvetica"/>
          <w:b/>
          <w:bCs/>
          <w:color w:val="000000" w:themeColor="text1"/>
          <w:sz w:val="24"/>
          <w:szCs w:val="20"/>
          <w:lang w:val="fr-FR" w:eastAsia="en-US"/>
        </w:rPr>
        <w:t>AU-DEL</w:t>
      </w:r>
      <w:r w:rsidR="003E7D67" w:rsidRPr="00D505D4">
        <w:rPr>
          <w:rFonts w:ascii="Helvetica" w:eastAsia="Times New Roman" w:hAnsi="Helvetica" w:cs="Helvetica"/>
          <w:b/>
          <w:bCs/>
          <w:color w:val="000000" w:themeColor="text1"/>
          <w:sz w:val="24"/>
          <w:szCs w:val="20"/>
          <w:lang w:val="fr-FR" w:eastAsia="en-US"/>
        </w:rPr>
        <w:t>À</w:t>
      </w:r>
      <w:r w:rsidRPr="00D505D4">
        <w:rPr>
          <w:rFonts w:ascii="Helvetica" w:eastAsia="Times New Roman" w:hAnsi="Helvetica" w:cs="Helvetica"/>
          <w:b/>
          <w:bCs/>
          <w:color w:val="000000" w:themeColor="text1"/>
          <w:sz w:val="24"/>
          <w:szCs w:val="20"/>
          <w:lang w:val="fr-FR" w:eastAsia="en-US"/>
        </w:rPr>
        <w:t xml:space="preserve"> DU RECORD, UNE </w:t>
      </w:r>
      <w:r w:rsidR="001C0A7B" w:rsidRPr="00D505D4">
        <w:rPr>
          <w:rFonts w:ascii="Helvetica" w:eastAsia="Times New Roman" w:hAnsi="Helvetica" w:cs="Helvetica"/>
          <w:b/>
          <w:bCs/>
          <w:color w:val="000000" w:themeColor="text1"/>
          <w:sz w:val="24"/>
          <w:szCs w:val="20"/>
          <w:lang w:val="fr-FR" w:eastAsia="en-US"/>
        </w:rPr>
        <w:t>NOUVELLE DIMENSION</w:t>
      </w:r>
    </w:p>
    <w:p w14:paraId="57D07835" w14:textId="77777777" w:rsidR="009D2ED3" w:rsidRPr="00D505D4" w:rsidRDefault="009D2ED3" w:rsidP="009D2ED3">
      <w:pPr>
        <w:spacing w:after="0" w:line="240" w:lineRule="auto"/>
        <w:jc w:val="center"/>
        <w:rPr>
          <w:rFonts w:ascii="Helvetica" w:eastAsia="Times New Roman" w:hAnsi="Helvetica" w:cs="Helvetica"/>
          <w:b/>
          <w:bCs/>
          <w:color w:val="000000" w:themeColor="text1"/>
          <w:sz w:val="24"/>
          <w:szCs w:val="20"/>
          <w:lang w:val="fr-FR" w:eastAsia="en-US"/>
        </w:rPr>
      </w:pPr>
    </w:p>
    <w:p w14:paraId="73A06424" w14:textId="70D28950" w:rsidR="009D2ED3" w:rsidRPr="00D505D4" w:rsidRDefault="009D2ED3" w:rsidP="00F46BEB">
      <w:pPr>
        <w:spacing w:after="0" w:line="240" w:lineRule="auto"/>
        <w:jc w:val="both"/>
        <w:rPr>
          <w:rFonts w:ascii="Helvetica" w:eastAsia="Times New Roman" w:hAnsi="Helvetica" w:cs="Helvetica"/>
          <w:b/>
          <w:bCs/>
          <w:color w:val="000000" w:themeColor="text1"/>
          <w:sz w:val="24"/>
          <w:szCs w:val="20"/>
          <w:lang w:val="fr-FR" w:eastAsia="en-US"/>
        </w:rPr>
      </w:pPr>
      <w:r w:rsidRPr="00D505D4">
        <w:rPr>
          <w:rFonts w:ascii="Helvetica" w:eastAsia="Times New Roman" w:hAnsi="Helvetica" w:cs="Helvetica"/>
          <w:b/>
          <w:bCs/>
          <w:color w:val="000000" w:themeColor="text1"/>
          <w:sz w:val="24"/>
          <w:szCs w:val="20"/>
          <w:lang w:val="fr-FR" w:eastAsia="en-US"/>
        </w:rPr>
        <w:t>L’</w:t>
      </w:r>
      <w:proofErr w:type="spellStart"/>
      <w:r w:rsidRPr="00D505D4">
        <w:rPr>
          <w:rFonts w:ascii="Helvetica" w:eastAsia="Times New Roman" w:hAnsi="Helvetica" w:cs="Helvetica"/>
          <w:b/>
          <w:bCs/>
          <w:color w:val="000000" w:themeColor="text1"/>
          <w:sz w:val="24"/>
          <w:szCs w:val="20"/>
          <w:lang w:val="fr-FR" w:eastAsia="en-US"/>
        </w:rPr>
        <w:t>Octo</w:t>
      </w:r>
      <w:proofErr w:type="spellEnd"/>
      <w:r w:rsidRPr="00D505D4">
        <w:rPr>
          <w:rFonts w:ascii="Helvetica" w:eastAsia="Times New Roman" w:hAnsi="Helvetica" w:cs="Helvetica"/>
          <w:b/>
          <w:bCs/>
          <w:color w:val="000000" w:themeColor="text1"/>
          <w:sz w:val="24"/>
          <w:szCs w:val="20"/>
          <w:lang w:val="fr-FR" w:eastAsia="en-US"/>
        </w:rPr>
        <w:t xml:space="preserve"> </w:t>
      </w:r>
      <w:proofErr w:type="spellStart"/>
      <w:r w:rsidRPr="00D505D4">
        <w:rPr>
          <w:rFonts w:ascii="Helvetica" w:eastAsia="Times New Roman" w:hAnsi="Helvetica" w:cs="Helvetica"/>
          <w:b/>
          <w:bCs/>
          <w:color w:val="000000" w:themeColor="text1"/>
          <w:sz w:val="24"/>
          <w:szCs w:val="20"/>
          <w:lang w:val="fr-FR" w:eastAsia="en-US"/>
        </w:rPr>
        <w:t>Finissimo</w:t>
      </w:r>
      <w:proofErr w:type="spellEnd"/>
      <w:r w:rsidRPr="00D505D4">
        <w:rPr>
          <w:rFonts w:ascii="Helvetica" w:eastAsia="Times New Roman" w:hAnsi="Helvetica" w:cs="Helvetica"/>
          <w:b/>
          <w:bCs/>
          <w:color w:val="000000" w:themeColor="text1"/>
          <w:sz w:val="24"/>
          <w:szCs w:val="20"/>
          <w:lang w:val="fr-FR" w:eastAsia="en-US"/>
        </w:rPr>
        <w:t xml:space="preserve"> Ultra est bien davantage que la montre mécanique la plus fine du monde. Au-delà du record, elle symbolise un état d’esprit, une capacité à innover et à </w:t>
      </w:r>
      <w:r w:rsidR="00101C14" w:rsidRPr="00D505D4">
        <w:rPr>
          <w:rFonts w:ascii="Helvetica" w:eastAsia="Times New Roman" w:hAnsi="Helvetica" w:cs="Helvetica"/>
          <w:b/>
          <w:bCs/>
          <w:color w:val="000000" w:themeColor="text1"/>
          <w:sz w:val="24"/>
          <w:szCs w:val="20"/>
          <w:lang w:val="fr-FR" w:eastAsia="en-US"/>
        </w:rPr>
        <w:t>redéfinir les codes de la haute horlogerie</w:t>
      </w:r>
      <w:r w:rsidRPr="00D505D4">
        <w:rPr>
          <w:rFonts w:ascii="Helvetica" w:eastAsia="Times New Roman" w:hAnsi="Helvetica" w:cs="Helvetica"/>
          <w:b/>
          <w:bCs/>
          <w:color w:val="000000" w:themeColor="text1"/>
          <w:sz w:val="24"/>
          <w:szCs w:val="20"/>
          <w:lang w:val="fr-FR" w:eastAsia="en-US"/>
        </w:rPr>
        <w:t>. Elle est aussi l’étape ultime d’une aventure unique.</w:t>
      </w:r>
      <w:r w:rsidR="002F61F0" w:rsidRPr="00D505D4">
        <w:rPr>
          <w:rFonts w:ascii="Helvetica" w:eastAsia="Times New Roman" w:hAnsi="Helvetica" w:cs="Helvetica"/>
          <w:b/>
          <w:bCs/>
          <w:color w:val="000000" w:themeColor="text1"/>
          <w:sz w:val="24"/>
          <w:szCs w:val="20"/>
          <w:lang w:val="fr-FR" w:eastAsia="en-US"/>
        </w:rPr>
        <w:t xml:space="preserve"> Et une ouverture sur une nouvelle dimension.</w:t>
      </w:r>
    </w:p>
    <w:p w14:paraId="6B2E9F94" w14:textId="77777777" w:rsidR="009D2ED3" w:rsidRPr="00D505D4" w:rsidRDefault="009D2ED3" w:rsidP="009D2ED3">
      <w:pPr>
        <w:spacing w:after="0" w:line="240" w:lineRule="auto"/>
        <w:rPr>
          <w:rFonts w:ascii="Helvetica" w:eastAsia="Times New Roman" w:hAnsi="Helvetica" w:cs="Helvetica"/>
          <w:b/>
          <w:bCs/>
          <w:color w:val="000000" w:themeColor="text1"/>
          <w:lang w:val="fr-FR" w:eastAsia="en-US"/>
        </w:rPr>
      </w:pPr>
    </w:p>
    <w:p w14:paraId="718AA2AB" w14:textId="73B041A6" w:rsidR="00A557B6" w:rsidRPr="00D505D4" w:rsidRDefault="008D17A5" w:rsidP="009D2ED3">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 xml:space="preserve">La mesure est </w:t>
      </w:r>
      <w:r w:rsidR="00D1757C" w:rsidRPr="00D505D4">
        <w:rPr>
          <w:rFonts w:ascii="Arial" w:eastAsia="Times New Roman" w:hAnsi="Arial" w:cs="Arial"/>
          <w:bCs/>
          <w:color w:val="000000" w:themeColor="text1"/>
          <w:lang w:val="fr-FR" w:eastAsia="en-US"/>
        </w:rPr>
        <w:t>étourdissante</w:t>
      </w:r>
      <w:r w:rsidRPr="00D505D4">
        <w:rPr>
          <w:rFonts w:ascii="Arial" w:eastAsia="Times New Roman" w:hAnsi="Arial" w:cs="Arial"/>
          <w:bCs/>
          <w:color w:val="000000" w:themeColor="text1"/>
          <w:lang w:val="fr-FR" w:eastAsia="en-US"/>
        </w:rPr>
        <w:t xml:space="preserve"> : </w:t>
      </w:r>
      <w:r w:rsidR="0015494C" w:rsidRPr="00D505D4">
        <w:rPr>
          <w:rFonts w:ascii="Arial" w:eastAsia="Times New Roman" w:hAnsi="Arial" w:cs="Arial"/>
          <w:bCs/>
          <w:color w:val="000000" w:themeColor="text1"/>
          <w:lang w:val="fr-FR" w:eastAsia="en-US"/>
        </w:rPr>
        <w:t>1</w:t>
      </w:r>
      <w:r w:rsidR="004176E7" w:rsidRPr="00D505D4">
        <w:rPr>
          <w:rFonts w:ascii="Arial" w:eastAsia="Times New Roman" w:hAnsi="Arial" w:cs="Arial"/>
          <w:bCs/>
          <w:color w:val="000000" w:themeColor="text1"/>
          <w:lang w:val="fr-FR" w:eastAsia="en-US"/>
        </w:rPr>
        <w:t>,</w:t>
      </w:r>
      <w:r w:rsidR="0015494C" w:rsidRPr="00D505D4">
        <w:rPr>
          <w:rFonts w:ascii="Arial" w:eastAsia="Times New Roman" w:hAnsi="Arial" w:cs="Arial"/>
          <w:bCs/>
          <w:color w:val="000000" w:themeColor="text1"/>
          <w:lang w:val="fr-FR" w:eastAsia="en-US"/>
        </w:rPr>
        <w:t>80</w:t>
      </w:r>
      <w:r w:rsidRPr="00D505D4">
        <w:rPr>
          <w:rFonts w:ascii="Arial" w:eastAsia="Times New Roman" w:hAnsi="Arial" w:cs="Arial"/>
          <w:bCs/>
          <w:color w:val="000000" w:themeColor="text1"/>
          <w:lang w:val="fr-FR" w:eastAsia="en-US"/>
        </w:rPr>
        <w:t xml:space="preserve"> mm d’épaisseur ! Soit l’équivalent </w:t>
      </w:r>
      <w:r w:rsidR="00262627" w:rsidRPr="00D505D4">
        <w:rPr>
          <w:rFonts w:ascii="Arial" w:eastAsia="Times New Roman" w:hAnsi="Arial" w:cs="Arial"/>
          <w:bCs/>
          <w:color w:val="000000" w:themeColor="text1"/>
          <w:lang w:val="fr-FR" w:eastAsia="en-US"/>
        </w:rPr>
        <w:t xml:space="preserve">en finesse </w:t>
      </w:r>
      <w:r w:rsidRPr="00D505D4">
        <w:rPr>
          <w:rFonts w:ascii="Arial" w:eastAsia="Times New Roman" w:hAnsi="Arial" w:cs="Arial"/>
          <w:bCs/>
          <w:color w:val="000000" w:themeColor="text1"/>
          <w:lang w:val="fr-FR" w:eastAsia="en-US"/>
        </w:rPr>
        <w:t xml:space="preserve">d’une </w:t>
      </w:r>
      <w:r w:rsidR="00262627" w:rsidRPr="00D505D4">
        <w:rPr>
          <w:rFonts w:ascii="Arial" w:eastAsia="Times New Roman" w:hAnsi="Arial" w:cs="Arial"/>
          <w:bCs/>
          <w:color w:val="000000" w:themeColor="text1"/>
          <w:lang w:val="fr-FR" w:eastAsia="en-US"/>
        </w:rPr>
        <w:t>pièce de 20 centimes d’euros</w:t>
      </w:r>
      <w:r w:rsidRPr="00D505D4">
        <w:rPr>
          <w:rFonts w:ascii="Arial" w:eastAsia="Times New Roman" w:hAnsi="Arial" w:cs="Arial"/>
          <w:bCs/>
          <w:color w:val="000000" w:themeColor="text1"/>
          <w:lang w:val="fr-FR" w:eastAsia="en-US"/>
        </w:rPr>
        <w:t xml:space="preserve">. Et pas uniquement pour le mouvement, mais pour la montre </w:t>
      </w:r>
      <w:r w:rsidR="00A557B6" w:rsidRPr="00D505D4">
        <w:rPr>
          <w:rFonts w:ascii="Arial" w:eastAsia="Times New Roman" w:hAnsi="Arial" w:cs="Arial"/>
          <w:bCs/>
          <w:color w:val="000000" w:themeColor="text1"/>
          <w:lang w:val="fr-FR" w:eastAsia="en-US"/>
        </w:rPr>
        <w:t>dans sa globalité</w:t>
      </w:r>
      <w:r w:rsidRPr="00D505D4">
        <w:rPr>
          <w:rFonts w:ascii="Arial" w:eastAsia="Times New Roman" w:hAnsi="Arial" w:cs="Arial"/>
          <w:bCs/>
          <w:color w:val="000000" w:themeColor="text1"/>
          <w:lang w:val="fr-FR" w:eastAsia="en-US"/>
        </w:rPr>
        <w:t xml:space="preserve">, du fond du boîtier </w:t>
      </w:r>
      <w:r w:rsidR="006535CA" w:rsidRPr="00D505D4">
        <w:rPr>
          <w:rFonts w:ascii="Arial" w:eastAsia="Times New Roman" w:hAnsi="Arial" w:cs="Arial"/>
          <w:bCs/>
          <w:color w:val="000000" w:themeColor="text1"/>
          <w:lang w:val="fr-FR" w:eastAsia="en-US"/>
        </w:rPr>
        <w:t xml:space="preserve">au sommet de </w:t>
      </w:r>
      <w:r w:rsidRPr="00D505D4">
        <w:rPr>
          <w:rFonts w:ascii="Arial" w:eastAsia="Times New Roman" w:hAnsi="Arial" w:cs="Arial"/>
          <w:bCs/>
          <w:color w:val="000000" w:themeColor="text1"/>
          <w:lang w:val="fr-FR" w:eastAsia="en-US"/>
        </w:rPr>
        <w:t>la glace saphir. Record du monde de finesse pour une montre mécanique, le 8</w:t>
      </w:r>
      <w:r w:rsidRPr="00D505D4">
        <w:rPr>
          <w:rFonts w:ascii="Arial" w:eastAsia="Times New Roman" w:hAnsi="Arial" w:cs="Arial"/>
          <w:bCs/>
          <w:color w:val="000000" w:themeColor="text1"/>
          <w:vertAlign w:val="superscript"/>
          <w:lang w:val="fr-FR" w:eastAsia="en-US"/>
        </w:rPr>
        <w:t>e</w:t>
      </w:r>
      <w:r w:rsidRPr="00D505D4">
        <w:rPr>
          <w:rFonts w:ascii="Arial" w:eastAsia="Times New Roman" w:hAnsi="Arial" w:cs="Arial"/>
          <w:bCs/>
          <w:color w:val="000000" w:themeColor="text1"/>
          <w:lang w:val="fr-FR" w:eastAsia="en-US"/>
        </w:rPr>
        <w:t xml:space="preserve"> pour la collection </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color w:val="000000" w:themeColor="text1"/>
          <w:lang w:val="fr-FR" w:eastAsia="en-US"/>
        </w:rPr>
        <w:t xml:space="preserve">. Une nouvelle percée significative </w:t>
      </w:r>
      <w:r w:rsidR="00D1757C" w:rsidRPr="00D505D4">
        <w:rPr>
          <w:rFonts w:ascii="Arial" w:eastAsia="Times New Roman" w:hAnsi="Arial" w:cs="Arial"/>
          <w:bCs/>
          <w:color w:val="000000" w:themeColor="text1"/>
          <w:lang w:val="fr-FR" w:eastAsia="en-US"/>
        </w:rPr>
        <w:t xml:space="preserve">de </w:t>
      </w:r>
      <w:r w:rsidR="00193527" w:rsidRPr="00D505D4">
        <w:rPr>
          <w:rFonts w:ascii="Arial" w:eastAsia="Times New Roman" w:hAnsi="Arial" w:cs="Arial"/>
          <w:bCs/>
          <w:color w:val="000000" w:themeColor="text1"/>
          <w:lang w:val="fr-FR" w:eastAsia="en-US"/>
        </w:rPr>
        <w:t>Bulgari</w:t>
      </w:r>
      <w:r w:rsidR="00D1757C" w:rsidRPr="00D505D4">
        <w:rPr>
          <w:rFonts w:ascii="Arial" w:eastAsia="Times New Roman" w:hAnsi="Arial" w:cs="Arial"/>
          <w:bCs/>
          <w:color w:val="000000" w:themeColor="text1"/>
          <w:lang w:val="fr-FR" w:eastAsia="en-US"/>
        </w:rPr>
        <w:t xml:space="preserve"> </w:t>
      </w:r>
      <w:r w:rsidRPr="00D505D4">
        <w:rPr>
          <w:rFonts w:ascii="Arial" w:eastAsia="Times New Roman" w:hAnsi="Arial" w:cs="Arial"/>
          <w:bCs/>
          <w:color w:val="000000" w:themeColor="text1"/>
          <w:lang w:val="fr-FR" w:eastAsia="en-US"/>
        </w:rPr>
        <w:t xml:space="preserve">dans le monde de la </w:t>
      </w:r>
      <w:r w:rsidR="00D1757C" w:rsidRPr="00D505D4">
        <w:rPr>
          <w:rFonts w:ascii="Arial" w:eastAsia="Times New Roman" w:hAnsi="Arial" w:cs="Arial"/>
          <w:bCs/>
          <w:color w:val="000000" w:themeColor="text1"/>
          <w:lang w:val="fr-FR" w:eastAsia="en-US"/>
        </w:rPr>
        <w:t>h</w:t>
      </w:r>
      <w:r w:rsidRPr="00D505D4">
        <w:rPr>
          <w:rFonts w:ascii="Arial" w:eastAsia="Times New Roman" w:hAnsi="Arial" w:cs="Arial"/>
          <w:bCs/>
          <w:color w:val="000000" w:themeColor="text1"/>
          <w:lang w:val="fr-FR" w:eastAsia="en-US"/>
        </w:rPr>
        <w:t xml:space="preserve">aute </w:t>
      </w:r>
      <w:r w:rsidR="00D1757C" w:rsidRPr="00D505D4">
        <w:rPr>
          <w:rFonts w:ascii="Arial" w:eastAsia="Times New Roman" w:hAnsi="Arial" w:cs="Arial"/>
          <w:bCs/>
          <w:color w:val="000000" w:themeColor="text1"/>
          <w:lang w:val="fr-FR" w:eastAsia="en-US"/>
        </w:rPr>
        <w:t>h</w:t>
      </w:r>
      <w:r w:rsidRPr="00D505D4">
        <w:rPr>
          <w:rFonts w:ascii="Arial" w:eastAsia="Times New Roman" w:hAnsi="Arial" w:cs="Arial"/>
          <w:bCs/>
          <w:color w:val="000000" w:themeColor="text1"/>
          <w:lang w:val="fr-FR" w:eastAsia="en-US"/>
        </w:rPr>
        <w:t xml:space="preserve">orlogerie </w:t>
      </w:r>
      <w:r w:rsidR="00A557B6" w:rsidRPr="00D505D4">
        <w:rPr>
          <w:rFonts w:ascii="Arial" w:eastAsia="Times New Roman" w:hAnsi="Arial" w:cs="Arial"/>
          <w:bCs/>
          <w:color w:val="000000" w:themeColor="text1"/>
          <w:lang w:val="fr-FR" w:eastAsia="en-US"/>
        </w:rPr>
        <w:t>contemporaine</w:t>
      </w:r>
      <w:r w:rsidRPr="00D505D4">
        <w:rPr>
          <w:rFonts w:ascii="Arial" w:eastAsia="Times New Roman" w:hAnsi="Arial" w:cs="Arial"/>
          <w:bCs/>
          <w:color w:val="000000" w:themeColor="text1"/>
          <w:lang w:val="fr-FR" w:eastAsia="en-US"/>
        </w:rPr>
        <w:t>.</w:t>
      </w:r>
    </w:p>
    <w:p w14:paraId="12387223" w14:textId="151CAA82" w:rsidR="0015494C" w:rsidRPr="00D505D4" w:rsidRDefault="0015494C" w:rsidP="009D2ED3">
      <w:pPr>
        <w:jc w:val="both"/>
        <w:rPr>
          <w:rFonts w:ascii="Arial" w:eastAsia="Times New Roman" w:hAnsi="Arial" w:cs="Arial"/>
          <w:bCs/>
          <w:i/>
          <w:iCs/>
          <w:color w:val="000000" w:themeColor="text1"/>
          <w:lang w:val="fr-FR" w:eastAsia="en-US"/>
        </w:rPr>
      </w:pPr>
      <w:r w:rsidRPr="00D505D4">
        <w:rPr>
          <w:rFonts w:ascii="Arial" w:eastAsia="Times New Roman" w:hAnsi="Arial" w:cs="Arial"/>
          <w:bCs/>
          <w:i/>
          <w:iCs/>
          <w:color w:val="000000" w:themeColor="text1"/>
          <w:lang w:val="fr-FR" w:eastAsia="en-US"/>
        </w:rPr>
        <w:t>« </w:t>
      </w:r>
      <w:r w:rsidR="00D55F77" w:rsidRPr="00D505D4">
        <w:rPr>
          <w:rFonts w:ascii="Arial" w:eastAsia="Times New Roman" w:hAnsi="Arial" w:cs="Arial"/>
          <w:bCs/>
          <w:i/>
          <w:iCs/>
          <w:color w:val="000000" w:themeColor="text1"/>
          <w:lang w:val="fr-FR" w:eastAsia="en-US"/>
        </w:rPr>
        <w:t xml:space="preserve">Pouvons-nous le faire ? A peine la question était-elle posée il y a 3 ans que nos équipes ont répondu : comment allons-nous le faire ? </w:t>
      </w:r>
      <w:r w:rsidR="00D55F77" w:rsidRPr="00D505D4">
        <w:rPr>
          <w:rFonts w:ascii="Arial" w:eastAsia="Times New Roman" w:hAnsi="Arial" w:cs="Arial"/>
          <w:bCs/>
          <w:color w:val="000000" w:themeColor="text1"/>
          <w:lang w:val="fr-FR" w:eastAsia="en-US"/>
        </w:rPr>
        <w:t xml:space="preserve">se souvient Antoine Pin, directeur de la division horlogère de </w:t>
      </w:r>
      <w:r w:rsidR="00193527" w:rsidRPr="00D505D4">
        <w:rPr>
          <w:rFonts w:ascii="Arial" w:eastAsia="Times New Roman" w:hAnsi="Arial" w:cs="Arial"/>
          <w:bCs/>
          <w:color w:val="000000" w:themeColor="text1"/>
          <w:lang w:val="fr-FR" w:eastAsia="en-US"/>
        </w:rPr>
        <w:t>Bulgari</w:t>
      </w:r>
      <w:r w:rsidR="00D55F77" w:rsidRPr="00D505D4">
        <w:rPr>
          <w:rFonts w:ascii="Arial" w:eastAsia="Times New Roman" w:hAnsi="Arial" w:cs="Arial"/>
          <w:bCs/>
          <w:color w:val="000000" w:themeColor="text1"/>
          <w:lang w:val="fr-FR" w:eastAsia="en-US"/>
        </w:rPr>
        <w:t>.</w:t>
      </w:r>
      <w:r w:rsidR="00D55F77" w:rsidRPr="00D505D4">
        <w:rPr>
          <w:rFonts w:ascii="Arial" w:eastAsia="Times New Roman" w:hAnsi="Arial" w:cs="Arial"/>
          <w:bCs/>
          <w:i/>
          <w:iCs/>
          <w:color w:val="000000" w:themeColor="text1"/>
          <w:lang w:val="fr-FR" w:eastAsia="en-US"/>
        </w:rPr>
        <w:t xml:space="preserve"> Cette capacité à relever les défis </w:t>
      </w:r>
      <w:r w:rsidR="004312EC" w:rsidRPr="00D505D4">
        <w:rPr>
          <w:rFonts w:ascii="Arial" w:eastAsia="Times New Roman" w:hAnsi="Arial" w:cs="Arial"/>
          <w:bCs/>
          <w:i/>
          <w:iCs/>
          <w:color w:val="000000" w:themeColor="text1"/>
          <w:lang w:val="fr-FR" w:eastAsia="en-US"/>
        </w:rPr>
        <w:t>s’inscrit</w:t>
      </w:r>
      <w:r w:rsidR="00D55F77" w:rsidRPr="00D505D4">
        <w:rPr>
          <w:rFonts w:ascii="Arial" w:eastAsia="Times New Roman" w:hAnsi="Arial" w:cs="Arial"/>
          <w:bCs/>
          <w:i/>
          <w:iCs/>
          <w:color w:val="000000" w:themeColor="text1"/>
          <w:lang w:val="fr-FR" w:eastAsia="en-US"/>
        </w:rPr>
        <w:t xml:space="preserve"> dans l’ADN même de la marque.</w:t>
      </w:r>
      <w:r w:rsidR="004312EC" w:rsidRPr="00D505D4">
        <w:rPr>
          <w:rFonts w:ascii="Arial" w:eastAsia="Times New Roman" w:hAnsi="Arial" w:cs="Arial"/>
          <w:bCs/>
          <w:i/>
          <w:iCs/>
          <w:color w:val="000000" w:themeColor="text1"/>
          <w:lang w:val="fr-FR" w:eastAsia="en-US"/>
        </w:rPr>
        <w:t xml:space="preserve"> Quant au qualificatif</w:t>
      </w:r>
      <w:r w:rsidR="00D55F77" w:rsidRPr="00D505D4">
        <w:rPr>
          <w:rFonts w:ascii="Arial" w:eastAsia="Times New Roman" w:hAnsi="Arial" w:cs="Arial"/>
          <w:bCs/>
          <w:i/>
          <w:iCs/>
          <w:color w:val="000000" w:themeColor="text1"/>
          <w:lang w:val="fr-FR" w:eastAsia="en-US"/>
        </w:rPr>
        <w:t xml:space="preserve"> </w:t>
      </w:r>
      <w:r w:rsidR="004312EC" w:rsidRPr="00D505D4">
        <w:rPr>
          <w:rFonts w:ascii="Arial" w:eastAsia="Times New Roman" w:hAnsi="Arial" w:cs="Arial"/>
          <w:bCs/>
          <w:i/>
          <w:iCs/>
          <w:color w:val="000000" w:themeColor="text1"/>
          <w:lang w:val="fr-FR" w:eastAsia="en-US"/>
        </w:rPr>
        <w:t>« u</w:t>
      </w:r>
      <w:r w:rsidRPr="00D505D4">
        <w:rPr>
          <w:rFonts w:ascii="Arial" w:eastAsia="Times New Roman" w:hAnsi="Arial" w:cs="Arial"/>
          <w:bCs/>
          <w:i/>
          <w:iCs/>
          <w:color w:val="000000" w:themeColor="text1"/>
          <w:lang w:val="fr-FR" w:eastAsia="en-US"/>
        </w:rPr>
        <w:t>ltra</w:t>
      </w:r>
      <w:r w:rsidR="004312EC" w:rsidRPr="00D505D4">
        <w:rPr>
          <w:rFonts w:ascii="Arial" w:eastAsia="Times New Roman" w:hAnsi="Arial" w:cs="Arial"/>
          <w:bCs/>
          <w:i/>
          <w:iCs/>
          <w:color w:val="000000" w:themeColor="text1"/>
          <w:lang w:val="fr-FR" w:eastAsia="en-US"/>
        </w:rPr>
        <w:t> »</w:t>
      </w:r>
      <w:r w:rsidRPr="00D505D4">
        <w:rPr>
          <w:rFonts w:ascii="Arial" w:eastAsia="Times New Roman" w:hAnsi="Arial" w:cs="Arial"/>
          <w:bCs/>
          <w:i/>
          <w:iCs/>
          <w:color w:val="000000" w:themeColor="text1"/>
          <w:lang w:val="fr-FR" w:eastAsia="en-US"/>
        </w:rPr>
        <w:t xml:space="preserve">, </w:t>
      </w:r>
      <w:r w:rsidR="004312EC" w:rsidRPr="00D505D4">
        <w:rPr>
          <w:rFonts w:ascii="Arial" w:eastAsia="Times New Roman" w:hAnsi="Arial" w:cs="Arial"/>
          <w:bCs/>
          <w:i/>
          <w:iCs/>
          <w:color w:val="000000" w:themeColor="text1"/>
          <w:lang w:val="fr-FR" w:eastAsia="en-US"/>
        </w:rPr>
        <w:t>il exprime cette volonté d’</w:t>
      </w:r>
      <w:r w:rsidRPr="00D505D4">
        <w:rPr>
          <w:rFonts w:ascii="Arial" w:eastAsia="Times New Roman" w:hAnsi="Arial" w:cs="Arial"/>
          <w:bCs/>
          <w:i/>
          <w:iCs/>
          <w:color w:val="000000" w:themeColor="text1"/>
          <w:lang w:val="fr-FR" w:eastAsia="en-US"/>
        </w:rPr>
        <w:t xml:space="preserve">aller au-delà des limites, </w:t>
      </w:r>
      <w:r w:rsidR="004312EC" w:rsidRPr="00D505D4">
        <w:rPr>
          <w:rFonts w:ascii="Arial" w:eastAsia="Times New Roman" w:hAnsi="Arial" w:cs="Arial"/>
          <w:bCs/>
          <w:i/>
          <w:iCs/>
          <w:color w:val="000000" w:themeColor="text1"/>
          <w:lang w:val="fr-FR" w:eastAsia="en-US"/>
        </w:rPr>
        <w:t xml:space="preserve">de </w:t>
      </w:r>
      <w:r w:rsidRPr="00D505D4">
        <w:rPr>
          <w:rFonts w:ascii="Arial" w:eastAsia="Times New Roman" w:hAnsi="Arial" w:cs="Arial"/>
          <w:bCs/>
          <w:i/>
          <w:iCs/>
          <w:color w:val="000000" w:themeColor="text1"/>
          <w:lang w:val="fr-FR" w:eastAsia="en-US"/>
        </w:rPr>
        <w:t>se jouer des extrêmes, A l’interne, nous adorons cette idée</w:t>
      </w:r>
      <w:r w:rsidR="00D55F77" w:rsidRPr="00D505D4">
        <w:rPr>
          <w:rFonts w:ascii="Arial" w:eastAsia="Times New Roman" w:hAnsi="Arial" w:cs="Arial"/>
          <w:bCs/>
          <w:i/>
          <w:iCs/>
          <w:color w:val="000000" w:themeColor="text1"/>
          <w:lang w:val="fr-FR" w:eastAsia="en-US"/>
        </w:rPr>
        <w:t> !</w:t>
      </w:r>
      <w:r w:rsidR="004312EC" w:rsidRPr="00D505D4">
        <w:rPr>
          <w:rFonts w:ascii="Arial" w:eastAsia="Times New Roman" w:hAnsi="Arial" w:cs="Arial"/>
          <w:bCs/>
          <w:i/>
          <w:iCs/>
          <w:color w:val="000000" w:themeColor="text1"/>
          <w:lang w:val="fr-FR" w:eastAsia="en-US"/>
        </w:rPr>
        <w:t> »</w:t>
      </w:r>
    </w:p>
    <w:p w14:paraId="60AE4DFB" w14:textId="643AEFE6" w:rsidR="009D2ED3" w:rsidRPr="00D505D4" w:rsidRDefault="009D2ED3" w:rsidP="009D2ED3">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Un 8</w:t>
      </w:r>
      <w:r w:rsidRPr="00D505D4">
        <w:rPr>
          <w:rFonts w:ascii="Arial" w:eastAsia="Times New Roman" w:hAnsi="Arial" w:cs="Arial"/>
          <w:bCs/>
          <w:color w:val="000000" w:themeColor="text1"/>
          <w:vertAlign w:val="superscript"/>
          <w:lang w:val="fr-FR" w:eastAsia="en-US"/>
        </w:rPr>
        <w:t>e</w:t>
      </w:r>
      <w:r w:rsidRPr="00D505D4">
        <w:rPr>
          <w:rFonts w:ascii="Arial" w:eastAsia="Times New Roman" w:hAnsi="Arial" w:cs="Arial"/>
          <w:bCs/>
          <w:color w:val="000000" w:themeColor="text1"/>
          <w:lang w:val="fr-FR" w:eastAsia="en-US"/>
        </w:rPr>
        <w:t xml:space="preserve"> record du monde qui s’inscrit dans une lignée. Ou lorsque l’expérience du voyage importe autant que la destination. Jamais, sans l’expertise acquise par </w:t>
      </w:r>
      <w:r w:rsidR="00193527" w:rsidRPr="00D505D4">
        <w:rPr>
          <w:rFonts w:ascii="Arial" w:eastAsia="Times New Roman" w:hAnsi="Arial" w:cs="Arial"/>
          <w:bCs/>
          <w:color w:val="000000" w:themeColor="text1"/>
          <w:lang w:val="fr-FR" w:eastAsia="en-US"/>
        </w:rPr>
        <w:t>Bulgari</w:t>
      </w:r>
      <w:r w:rsidRPr="00D505D4">
        <w:rPr>
          <w:rFonts w:ascii="Arial" w:eastAsia="Times New Roman" w:hAnsi="Arial" w:cs="Arial"/>
          <w:bCs/>
          <w:color w:val="000000" w:themeColor="text1"/>
          <w:lang w:val="fr-FR" w:eastAsia="en-US"/>
        </w:rPr>
        <w:t xml:space="preserve"> depuis des années, l’</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i/>
          <w:iCs/>
          <w:color w:val="000000" w:themeColor="text1"/>
          <w:lang w:val="fr-FR" w:eastAsia="en-US"/>
        </w:rPr>
        <w:t xml:space="preserve"> Ultra </w:t>
      </w:r>
      <w:r w:rsidRPr="00D505D4">
        <w:rPr>
          <w:rFonts w:ascii="Arial" w:eastAsia="Times New Roman" w:hAnsi="Arial" w:cs="Arial"/>
          <w:bCs/>
          <w:color w:val="000000" w:themeColor="text1"/>
          <w:lang w:val="fr-FR" w:eastAsia="en-US"/>
        </w:rPr>
        <w:t>n’aurait pu voir le jour. Mieux, personne n’aurait osé tenter cet exploit insensé. Car il faut de l’audace et de la confiance pour se lancer dans la quête de ce graal ultime : créer la montre mécanique</w:t>
      </w:r>
      <w:r w:rsidR="00262627" w:rsidRPr="00D505D4">
        <w:rPr>
          <w:rFonts w:ascii="Arial" w:eastAsia="Times New Roman" w:hAnsi="Arial" w:cs="Arial"/>
          <w:bCs/>
          <w:color w:val="000000" w:themeColor="text1"/>
          <w:lang w:val="fr-FR" w:eastAsia="en-US"/>
        </w:rPr>
        <w:t xml:space="preserve"> fiable et résistante</w:t>
      </w:r>
      <w:r w:rsidRPr="00D505D4">
        <w:rPr>
          <w:rFonts w:ascii="Arial" w:eastAsia="Times New Roman" w:hAnsi="Arial" w:cs="Arial"/>
          <w:bCs/>
          <w:color w:val="000000" w:themeColor="text1"/>
          <w:lang w:val="fr-FR" w:eastAsia="en-US"/>
        </w:rPr>
        <w:t xml:space="preserve"> la plus fine du monde</w:t>
      </w:r>
      <w:r w:rsidR="00B14F30" w:rsidRPr="00D505D4">
        <w:rPr>
          <w:rFonts w:ascii="Arial" w:eastAsia="Times New Roman" w:hAnsi="Arial" w:cs="Arial"/>
          <w:bCs/>
          <w:color w:val="000000" w:themeColor="text1"/>
          <w:lang w:val="fr-FR" w:eastAsia="en-US"/>
        </w:rPr>
        <w:t> !</w:t>
      </w:r>
    </w:p>
    <w:p w14:paraId="7C55AB06" w14:textId="71667783" w:rsidR="009D2ED3" w:rsidRPr="00D505D4" w:rsidRDefault="00C547E2" w:rsidP="009D2ED3">
      <w:pPr>
        <w:jc w:val="both"/>
        <w:rPr>
          <w:rFonts w:ascii="Arial" w:eastAsia="Times New Roman" w:hAnsi="Arial" w:cs="Arial"/>
          <w:bCs/>
          <w:i/>
          <w:iCs/>
          <w:color w:val="000000" w:themeColor="text1"/>
          <w:lang w:val="fr-FR" w:eastAsia="en-US"/>
        </w:rPr>
      </w:pPr>
      <w:r w:rsidRPr="00D505D4">
        <w:rPr>
          <w:rFonts w:ascii="Arial" w:eastAsia="Times New Roman" w:hAnsi="Arial" w:cs="Arial"/>
          <w:bCs/>
          <w:color w:val="000000" w:themeColor="text1"/>
          <w:lang w:val="fr-FR" w:eastAsia="en-US"/>
        </w:rPr>
        <w:t>Indispensable</w:t>
      </w:r>
      <w:r w:rsidR="009D2ED3" w:rsidRPr="00D505D4">
        <w:rPr>
          <w:rFonts w:ascii="Arial" w:eastAsia="Times New Roman" w:hAnsi="Arial" w:cs="Arial"/>
          <w:bCs/>
          <w:color w:val="000000" w:themeColor="text1"/>
          <w:lang w:val="fr-FR" w:eastAsia="en-US"/>
        </w:rPr>
        <w:t xml:space="preserve">, le savoir-faire acquis n’était </w:t>
      </w:r>
      <w:r w:rsidRPr="00D505D4">
        <w:rPr>
          <w:rFonts w:ascii="Arial" w:eastAsia="Times New Roman" w:hAnsi="Arial" w:cs="Arial"/>
          <w:bCs/>
          <w:color w:val="000000" w:themeColor="text1"/>
          <w:lang w:val="fr-FR" w:eastAsia="en-US"/>
        </w:rPr>
        <w:t xml:space="preserve">cependant </w:t>
      </w:r>
      <w:r w:rsidR="009D2ED3" w:rsidRPr="00D505D4">
        <w:rPr>
          <w:rFonts w:ascii="Arial" w:eastAsia="Times New Roman" w:hAnsi="Arial" w:cs="Arial"/>
          <w:bCs/>
          <w:color w:val="000000" w:themeColor="text1"/>
          <w:lang w:val="fr-FR" w:eastAsia="en-US"/>
        </w:rPr>
        <w:t>pas suffisant. Car il a fallu repartir d’une feuille blanche lorsque les designers</w:t>
      </w:r>
      <w:r w:rsidR="00F46BEB" w:rsidRPr="00D505D4">
        <w:rPr>
          <w:rFonts w:ascii="Arial" w:eastAsia="Times New Roman" w:hAnsi="Arial" w:cs="Arial"/>
          <w:bCs/>
          <w:color w:val="000000" w:themeColor="text1"/>
          <w:lang w:val="fr-FR" w:eastAsia="en-US"/>
        </w:rPr>
        <w:t>, les ingénieurs</w:t>
      </w:r>
      <w:r w:rsidR="009D2ED3" w:rsidRPr="00D505D4">
        <w:rPr>
          <w:rFonts w:ascii="Arial" w:eastAsia="Times New Roman" w:hAnsi="Arial" w:cs="Arial"/>
          <w:bCs/>
          <w:color w:val="000000" w:themeColor="text1"/>
          <w:lang w:val="fr-FR" w:eastAsia="en-US"/>
        </w:rPr>
        <w:t xml:space="preserve"> et </w:t>
      </w:r>
      <w:r w:rsidR="00F46BEB" w:rsidRPr="00D505D4">
        <w:rPr>
          <w:rFonts w:ascii="Arial" w:eastAsia="Times New Roman" w:hAnsi="Arial" w:cs="Arial"/>
          <w:bCs/>
          <w:color w:val="000000" w:themeColor="text1"/>
          <w:lang w:val="fr-FR" w:eastAsia="en-US"/>
        </w:rPr>
        <w:t xml:space="preserve">les </w:t>
      </w:r>
      <w:r w:rsidR="009D2ED3" w:rsidRPr="00D505D4">
        <w:rPr>
          <w:rFonts w:ascii="Arial" w:eastAsia="Times New Roman" w:hAnsi="Arial" w:cs="Arial"/>
          <w:bCs/>
          <w:color w:val="000000" w:themeColor="text1"/>
          <w:lang w:val="fr-FR" w:eastAsia="en-US"/>
        </w:rPr>
        <w:t xml:space="preserve">horlogers ont saisi l’ampleur du défi. </w:t>
      </w:r>
      <w:proofErr w:type="gramStart"/>
      <w:r w:rsidR="009D2ED3" w:rsidRPr="00D505D4">
        <w:rPr>
          <w:rFonts w:ascii="Arial" w:eastAsia="Times New Roman" w:hAnsi="Arial" w:cs="Arial"/>
          <w:bCs/>
          <w:color w:val="000000" w:themeColor="text1"/>
          <w:lang w:val="fr-FR" w:eastAsia="en-US"/>
        </w:rPr>
        <w:t>On</w:t>
      </w:r>
      <w:proofErr w:type="gramEnd"/>
      <w:r w:rsidR="009D2ED3" w:rsidRPr="00D505D4">
        <w:rPr>
          <w:rFonts w:ascii="Arial" w:eastAsia="Times New Roman" w:hAnsi="Arial" w:cs="Arial"/>
          <w:bCs/>
          <w:color w:val="000000" w:themeColor="text1"/>
          <w:lang w:val="fr-FR" w:eastAsia="en-US"/>
        </w:rPr>
        <w:t xml:space="preserve"> ne créé pas la montre mécanique la plus fine du monde en s’appuyant uniquement sur des concepts connus. Il faut changer de paradigmes, tout oublier et reconstruire. C’est ce qui fait dire à Fabrizio Buonamassa</w:t>
      </w:r>
      <w:r w:rsidR="000128A6" w:rsidRPr="00D505D4">
        <w:rPr>
          <w:rFonts w:ascii="Arial" w:eastAsia="Times New Roman" w:hAnsi="Arial" w:cs="Arial"/>
          <w:bCs/>
          <w:color w:val="000000" w:themeColor="text1"/>
          <w:lang w:val="fr-FR" w:eastAsia="en-US"/>
        </w:rPr>
        <w:t xml:space="preserve"> </w:t>
      </w:r>
      <w:proofErr w:type="spellStart"/>
      <w:r w:rsidR="000128A6" w:rsidRPr="00D505D4">
        <w:rPr>
          <w:rFonts w:ascii="Arial" w:eastAsia="Times New Roman" w:hAnsi="Arial" w:cs="Arial"/>
          <w:bCs/>
          <w:color w:val="000000" w:themeColor="text1"/>
          <w:lang w:val="fr-FR" w:eastAsia="en-US"/>
        </w:rPr>
        <w:t>Stigliani</w:t>
      </w:r>
      <w:proofErr w:type="spellEnd"/>
      <w:r w:rsidR="009D2ED3" w:rsidRPr="00D505D4">
        <w:rPr>
          <w:rFonts w:ascii="Arial" w:eastAsia="Times New Roman" w:hAnsi="Arial" w:cs="Arial"/>
          <w:bCs/>
          <w:color w:val="000000" w:themeColor="text1"/>
          <w:lang w:val="fr-FR" w:eastAsia="en-US"/>
        </w:rPr>
        <w:t xml:space="preserve">, </w:t>
      </w:r>
      <w:r w:rsidR="000128A6" w:rsidRPr="00D505D4">
        <w:rPr>
          <w:rFonts w:ascii="Arial" w:eastAsia="Times New Roman" w:hAnsi="Arial" w:cs="Arial"/>
          <w:bCs/>
          <w:color w:val="000000" w:themeColor="text1"/>
          <w:lang w:val="fr-FR" w:eastAsia="en-US"/>
        </w:rPr>
        <w:t>D</w:t>
      </w:r>
      <w:r w:rsidR="009D2ED3" w:rsidRPr="00D505D4">
        <w:rPr>
          <w:rFonts w:ascii="Arial" w:eastAsia="Times New Roman" w:hAnsi="Arial" w:cs="Arial"/>
          <w:bCs/>
          <w:color w:val="000000" w:themeColor="text1"/>
          <w:lang w:val="fr-FR" w:eastAsia="en-US"/>
        </w:rPr>
        <w:t xml:space="preserve">irecteur de </w:t>
      </w:r>
      <w:r w:rsidR="000128A6" w:rsidRPr="00D505D4">
        <w:rPr>
          <w:rFonts w:ascii="Arial" w:eastAsia="Times New Roman" w:hAnsi="Arial" w:cs="Arial"/>
          <w:bCs/>
          <w:color w:val="000000" w:themeColor="text1"/>
          <w:lang w:val="fr-FR" w:eastAsia="en-US"/>
        </w:rPr>
        <w:t>C</w:t>
      </w:r>
      <w:r w:rsidR="009D2ED3" w:rsidRPr="00D505D4">
        <w:rPr>
          <w:rFonts w:ascii="Arial" w:eastAsia="Times New Roman" w:hAnsi="Arial" w:cs="Arial"/>
          <w:bCs/>
          <w:color w:val="000000" w:themeColor="text1"/>
          <w:lang w:val="fr-FR" w:eastAsia="en-US"/>
        </w:rPr>
        <w:t xml:space="preserve">réation </w:t>
      </w:r>
      <w:r w:rsidR="000128A6" w:rsidRPr="00D505D4">
        <w:rPr>
          <w:rFonts w:ascii="Arial" w:eastAsia="Times New Roman" w:hAnsi="Arial" w:cs="Arial"/>
          <w:bCs/>
          <w:color w:val="000000" w:themeColor="text1"/>
          <w:lang w:val="fr-FR" w:eastAsia="en-US"/>
        </w:rPr>
        <w:t>d</w:t>
      </w:r>
      <w:r w:rsidR="00701049" w:rsidRPr="00D505D4">
        <w:rPr>
          <w:rFonts w:ascii="Arial" w:eastAsia="Times New Roman" w:hAnsi="Arial" w:cs="Arial"/>
          <w:bCs/>
          <w:color w:val="000000" w:themeColor="text1"/>
          <w:lang w:val="fr-FR" w:eastAsia="en-US"/>
        </w:rPr>
        <w:t>e</w:t>
      </w:r>
      <w:r w:rsidR="000128A6" w:rsidRPr="00D505D4">
        <w:rPr>
          <w:rFonts w:ascii="Arial" w:eastAsia="Times New Roman" w:hAnsi="Arial" w:cs="Arial"/>
          <w:bCs/>
          <w:color w:val="000000" w:themeColor="text1"/>
          <w:lang w:val="fr-FR" w:eastAsia="en-US"/>
        </w:rPr>
        <w:t xml:space="preserve"> </w:t>
      </w:r>
      <w:r w:rsidR="00193527" w:rsidRPr="00D505D4">
        <w:rPr>
          <w:rFonts w:ascii="Arial" w:eastAsia="Times New Roman" w:hAnsi="Arial" w:cs="Arial"/>
          <w:bCs/>
          <w:color w:val="000000" w:themeColor="text1"/>
          <w:lang w:val="fr-FR" w:eastAsia="en-US"/>
        </w:rPr>
        <w:t>Bulgari</w:t>
      </w:r>
      <w:r w:rsidR="009D2ED3" w:rsidRPr="00D505D4">
        <w:rPr>
          <w:rFonts w:ascii="Arial" w:eastAsia="Times New Roman" w:hAnsi="Arial" w:cs="Arial"/>
          <w:bCs/>
          <w:color w:val="000000" w:themeColor="text1"/>
          <w:lang w:val="fr-FR" w:eastAsia="en-US"/>
        </w:rPr>
        <w:t xml:space="preserve">, que </w:t>
      </w:r>
      <w:r w:rsidRPr="00D505D4">
        <w:rPr>
          <w:rFonts w:ascii="Arial" w:eastAsia="Times New Roman" w:hAnsi="Arial" w:cs="Arial"/>
          <w:bCs/>
          <w:i/>
          <w:iCs/>
          <w:color w:val="000000" w:themeColor="text1"/>
          <w:lang w:val="fr-FR" w:eastAsia="en-US"/>
        </w:rPr>
        <w:t>«</w:t>
      </w:r>
      <w:r w:rsidRPr="00D505D4">
        <w:rPr>
          <w:rFonts w:ascii="Arial" w:eastAsia="Times New Roman" w:hAnsi="Arial" w:cs="Arial"/>
          <w:bCs/>
          <w:color w:val="000000" w:themeColor="text1"/>
          <w:lang w:val="fr-FR" w:eastAsia="en-US"/>
        </w:rPr>
        <w:t> </w:t>
      </w:r>
      <w:r w:rsidR="009D2ED3" w:rsidRPr="00D505D4">
        <w:rPr>
          <w:rFonts w:ascii="Arial" w:eastAsia="Times New Roman" w:hAnsi="Arial" w:cs="Arial"/>
          <w:bCs/>
          <w:i/>
          <w:iCs/>
          <w:color w:val="000000" w:themeColor="text1"/>
          <w:lang w:val="fr-FR" w:eastAsia="en-US"/>
        </w:rPr>
        <w:t>le défi de ce 8</w:t>
      </w:r>
      <w:r w:rsidR="009D2ED3" w:rsidRPr="00D505D4">
        <w:rPr>
          <w:rFonts w:ascii="Arial" w:eastAsia="Times New Roman" w:hAnsi="Arial" w:cs="Arial"/>
          <w:bCs/>
          <w:i/>
          <w:iCs/>
          <w:color w:val="000000" w:themeColor="text1"/>
          <w:vertAlign w:val="superscript"/>
          <w:lang w:val="fr-FR" w:eastAsia="en-US"/>
        </w:rPr>
        <w:t>e</w:t>
      </w:r>
      <w:r w:rsidR="009D2ED3" w:rsidRPr="00D505D4">
        <w:rPr>
          <w:rFonts w:ascii="Arial" w:eastAsia="Times New Roman" w:hAnsi="Arial" w:cs="Arial"/>
          <w:bCs/>
          <w:i/>
          <w:iCs/>
          <w:color w:val="000000" w:themeColor="text1"/>
          <w:lang w:val="fr-FR" w:eastAsia="en-US"/>
        </w:rPr>
        <w:t xml:space="preserve"> record a été le plus difficile à surmonter. Car nous avons dû briser les règles non seulement en termes de conception du mouvement, mais aussi de boîte, de fond de boîte, de bracelet </w:t>
      </w:r>
      <w:r w:rsidR="00145057" w:rsidRPr="00D505D4">
        <w:rPr>
          <w:rFonts w:ascii="Arial" w:eastAsia="Times New Roman" w:hAnsi="Arial" w:cs="Arial"/>
          <w:bCs/>
          <w:i/>
          <w:iCs/>
          <w:color w:val="000000" w:themeColor="text1"/>
          <w:lang w:val="fr-FR" w:eastAsia="en-US"/>
        </w:rPr>
        <w:t xml:space="preserve">ou encore </w:t>
      </w:r>
      <w:r w:rsidR="009D2ED3" w:rsidRPr="00D505D4">
        <w:rPr>
          <w:rFonts w:ascii="Arial" w:eastAsia="Times New Roman" w:hAnsi="Arial" w:cs="Arial"/>
          <w:bCs/>
          <w:i/>
          <w:iCs/>
          <w:color w:val="000000" w:themeColor="text1"/>
          <w:lang w:val="fr-FR" w:eastAsia="en-US"/>
        </w:rPr>
        <w:t xml:space="preserve">de boucle </w:t>
      </w:r>
      <w:proofErr w:type="spellStart"/>
      <w:r w:rsidR="009D2ED3" w:rsidRPr="00D505D4">
        <w:rPr>
          <w:rFonts w:ascii="Arial" w:eastAsia="Times New Roman" w:hAnsi="Arial" w:cs="Arial"/>
          <w:bCs/>
          <w:i/>
          <w:iCs/>
          <w:color w:val="000000" w:themeColor="text1"/>
          <w:lang w:val="fr-FR" w:eastAsia="en-US"/>
        </w:rPr>
        <w:t>déployante</w:t>
      </w:r>
      <w:proofErr w:type="spellEnd"/>
      <w:r w:rsidR="00145057" w:rsidRPr="00D505D4">
        <w:rPr>
          <w:rFonts w:ascii="Arial" w:eastAsia="Times New Roman" w:hAnsi="Arial" w:cs="Arial"/>
          <w:bCs/>
          <w:i/>
          <w:iCs/>
          <w:color w:val="000000" w:themeColor="text1"/>
          <w:lang w:val="fr-FR" w:eastAsia="en-US"/>
        </w:rPr>
        <w:t>.</w:t>
      </w:r>
      <w:r w:rsidRPr="00D505D4">
        <w:rPr>
          <w:rFonts w:ascii="Arial" w:eastAsia="Times New Roman" w:hAnsi="Arial" w:cs="Arial"/>
          <w:bCs/>
          <w:i/>
          <w:iCs/>
          <w:color w:val="000000" w:themeColor="text1"/>
          <w:lang w:val="fr-FR" w:eastAsia="en-US"/>
        </w:rPr>
        <w:t xml:space="preserve"> </w:t>
      </w:r>
      <w:r w:rsidR="009D2ED3" w:rsidRPr="00D505D4">
        <w:rPr>
          <w:rFonts w:ascii="Arial" w:eastAsia="Times New Roman" w:hAnsi="Arial" w:cs="Arial"/>
          <w:bCs/>
          <w:i/>
          <w:iCs/>
          <w:color w:val="000000" w:themeColor="text1"/>
          <w:lang w:val="fr-FR" w:eastAsia="en-US"/>
        </w:rPr>
        <w:t xml:space="preserve">Pour parvenir à ce degré de </w:t>
      </w:r>
      <w:r w:rsidR="00A11311" w:rsidRPr="00D505D4">
        <w:rPr>
          <w:rFonts w:ascii="Arial" w:eastAsia="Times New Roman" w:hAnsi="Arial" w:cs="Arial"/>
          <w:bCs/>
          <w:i/>
          <w:iCs/>
          <w:color w:val="000000" w:themeColor="text1"/>
          <w:lang w:val="fr-FR" w:eastAsia="en-US"/>
        </w:rPr>
        <w:t>finesse</w:t>
      </w:r>
      <w:r w:rsidR="009D2ED3" w:rsidRPr="00D505D4">
        <w:rPr>
          <w:rFonts w:ascii="Arial" w:eastAsia="Times New Roman" w:hAnsi="Arial" w:cs="Arial"/>
          <w:bCs/>
          <w:i/>
          <w:iCs/>
          <w:color w:val="000000" w:themeColor="text1"/>
          <w:lang w:val="fr-FR" w:eastAsia="en-US"/>
        </w:rPr>
        <w:t xml:space="preserve">, </w:t>
      </w:r>
      <w:r w:rsidR="00A11311" w:rsidRPr="00D505D4">
        <w:rPr>
          <w:rFonts w:ascii="Arial" w:eastAsia="Times New Roman" w:hAnsi="Arial" w:cs="Arial"/>
          <w:bCs/>
          <w:i/>
          <w:iCs/>
          <w:color w:val="000000" w:themeColor="text1"/>
          <w:lang w:val="fr-FR" w:eastAsia="en-US"/>
        </w:rPr>
        <w:t>nous</w:t>
      </w:r>
      <w:r w:rsidR="009D2ED3" w:rsidRPr="00D505D4">
        <w:rPr>
          <w:rFonts w:ascii="Arial" w:eastAsia="Times New Roman" w:hAnsi="Arial" w:cs="Arial"/>
          <w:bCs/>
          <w:i/>
          <w:iCs/>
          <w:color w:val="000000" w:themeColor="text1"/>
          <w:lang w:val="fr-FR" w:eastAsia="en-US"/>
        </w:rPr>
        <w:t xml:space="preserve"> d</w:t>
      </w:r>
      <w:r w:rsidR="00A11311" w:rsidRPr="00D505D4">
        <w:rPr>
          <w:rFonts w:ascii="Arial" w:eastAsia="Times New Roman" w:hAnsi="Arial" w:cs="Arial"/>
          <w:bCs/>
          <w:i/>
          <w:iCs/>
          <w:color w:val="000000" w:themeColor="text1"/>
          <w:lang w:val="fr-FR" w:eastAsia="en-US"/>
        </w:rPr>
        <w:t>evons</w:t>
      </w:r>
      <w:r w:rsidR="009D2ED3" w:rsidRPr="00D505D4">
        <w:rPr>
          <w:rFonts w:ascii="Arial" w:eastAsia="Times New Roman" w:hAnsi="Arial" w:cs="Arial"/>
          <w:bCs/>
          <w:i/>
          <w:iCs/>
          <w:color w:val="000000" w:themeColor="text1"/>
          <w:lang w:val="fr-FR" w:eastAsia="en-US"/>
        </w:rPr>
        <w:t xml:space="preserve"> non seulement </w:t>
      </w:r>
      <w:r w:rsidR="00145057" w:rsidRPr="00D505D4">
        <w:rPr>
          <w:rFonts w:ascii="Arial" w:eastAsia="Times New Roman" w:hAnsi="Arial" w:cs="Arial"/>
          <w:bCs/>
          <w:i/>
          <w:iCs/>
          <w:color w:val="000000" w:themeColor="text1"/>
          <w:lang w:val="fr-FR" w:eastAsia="en-US"/>
        </w:rPr>
        <w:t xml:space="preserve">revoir </w:t>
      </w:r>
      <w:r w:rsidR="00A11311" w:rsidRPr="00D505D4">
        <w:rPr>
          <w:rFonts w:ascii="Arial" w:eastAsia="Times New Roman" w:hAnsi="Arial" w:cs="Arial"/>
          <w:bCs/>
          <w:i/>
          <w:iCs/>
          <w:color w:val="000000" w:themeColor="text1"/>
          <w:lang w:val="fr-FR" w:eastAsia="en-US"/>
        </w:rPr>
        <w:t>notre</w:t>
      </w:r>
      <w:r w:rsidR="00145057" w:rsidRPr="00D505D4">
        <w:rPr>
          <w:rFonts w:ascii="Arial" w:eastAsia="Times New Roman" w:hAnsi="Arial" w:cs="Arial"/>
          <w:bCs/>
          <w:i/>
          <w:iCs/>
          <w:color w:val="000000" w:themeColor="text1"/>
          <w:lang w:val="fr-FR" w:eastAsia="en-US"/>
        </w:rPr>
        <w:t xml:space="preserve"> manière de penser, mais aussi agréger des compétences </w:t>
      </w:r>
      <w:r w:rsidRPr="00D505D4">
        <w:rPr>
          <w:rFonts w:ascii="Arial" w:eastAsia="Times New Roman" w:hAnsi="Arial" w:cs="Arial"/>
          <w:bCs/>
          <w:i/>
          <w:iCs/>
          <w:color w:val="000000" w:themeColor="text1"/>
          <w:lang w:val="fr-FR" w:eastAsia="en-US"/>
        </w:rPr>
        <w:t xml:space="preserve">très </w:t>
      </w:r>
      <w:r w:rsidR="0048421D" w:rsidRPr="00D505D4">
        <w:rPr>
          <w:rFonts w:ascii="Arial" w:eastAsia="Times New Roman" w:hAnsi="Arial" w:cs="Arial"/>
          <w:bCs/>
          <w:i/>
          <w:iCs/>
          <w:color w:val="000000" w:themeColor="text1"/>
          <w:lang w:val="fr-FR" w:eastAsia="en-US"/>
        </w:rPr>
        <w:t>variées</w:t>
      </w:r>
      <w:r w:rsidR="00145057" w:rsidRPr="00D505D4">
        <w:rPr>
          <w:rFonts w:ascii="Arial" w:eastAsia="Times New Roman" w:hAnsi="Arial" w:cs="Arial"/>
          <w:bCs/>
          <w:i/>
          <w:iCs/>
          <w:color w:val="000000" w:themeColor="text1"/>
          <w:lang w:val="fr-FR" w:eastAsia="en-US"/>
        </w:rPr>
        <w:t xml:space="preserve">, jouer avec des matériaux multiples, </w:t>
      </w:r>
      <w:r w:rsidR="00A11311" w:rsidRPr="00D505D4">
        <w:rPr>
          <w:rFonts w:ascii="Arial" w:eastAsia="Times New Roman" w:hAnsi="Arial" w:cs="Arial"/>
          <w:bCs/>
          <w:i/>
          <w:iCs/>
          <w:color w:val="000000" w:themeColor="text1"/>
          <w:lang w:val="fr-FR" w:eastAsia="en-US"/>
        </w:rPr>
        <w:t xml:space="preserve">nous </w:t>
      </w:r>
      <w:r w:rsidR="00145057" w:rsidRPr="00D505D4">
        <w:rPr>
          <w:rFonts w:ascii="Arial" w:eastAsia="Times New Roman" w:hAnsi="Arial" w:cs="Arial"/>
          <w:bCs/>
          <w:i/>
          <w:iCs/>
          <w:color w:val="000000" w:themeColor="text1"/>
          <w:lang w:val="fr-FR" w:eastAsia="en-US"/>
        </w:rPr>
        <w:t>adapter à une multitude de nouvelles contraintes. En ce sens, l</w:t>
      </w:r>
      <w:r w:rsidR="009D2ED3" w:rsidRPr="00D505D4">
        <w:rPr>
          <w:rFonts w:ascii="Arial" w:eastAsia="Times New Roman" w:hAnsi="Arial" w:cs="Arial"/>
          <w:bCs/>
          <w:i/>
          <w:iCs/>
          <w:color w:val="000000" w:themeColor="text1"/>
          <w:lang w:val="fr-FR" w:eastAsia="en-US"/>
        </w:rPr>
        <w:t>’</w:t>
      </w:r>
      <w:proofErr w:type="spellStart"/>
      <w:r w:rsidR="009D2ED3" w:rsidRPr="00D505D4">
        <w:rPr>
          <w:rFonts w:ascii="Arial" w:eastAsia="Times New Roman" w:hAnsi="Arial" w:cs="Arial"/>
          <w:bCs/>
          <w:i/>
          <w:iCs/>
          <w:color w:val="000000" w:themeColor="text1"/>
          <w:lang w:val="fr-FR" w:eastAsia="en-US"/>
        </w:rPr>
        <w:t>Octo</w:t>
      </w:r>
      <w:proofErr w:type="spellEnd"/>
      <w:r w:rsidR="009D2ED3" w:rsidRPr="00D505D4">
        <w:rPr>
          <w:rFonts w:ascii="Arial" w:eastAsia="Times New Roman" w:hAnsi="Arial" w:cs="Arial"/>
          <w:bCs/>
          <w:i/>
          <w:iCs/>
          <w:color w:val="000000" w:themeColor="text1"/>
          <w:lang w:val="fr-FR" w:eastAsia="en-US"/>
        </w:rPr>
        <w:t xml:space="preserve"> </w:t>
      </w:r>
      <w:proofErr w:type="spellStart"/>
      <w:r w:rsidR="009D2ED3" w:rsidRPr="00D505D4">
        <w:rPr>
          <w:rFonts w:ascii="Arial" w:eastAsia="Times New Roman" w:hAnsi="Arial" w:cs="Arial"/>
          <w:bCs/>
          <w:i/>
          <w:iCs/>
          <w:color w:val="000000" w:themeColor="text1"/>
          <w:lang w:val="fr-FR" w:eastAsia="en-US"/>
        </w:rPr>
        <w:t>Finissimo</w:t>
      </w:r>
      <w:proofErr w:type="spellEnd"/>
      <w:r w:rsidR="009D2ED3" w:rsidRPr="00D505D4">
        <w:rPr>
          <w:rFonts w:ascii="Arial" w:eastAsia="Times New Roman" w:hAnsi="Arial" w:cs="Arial"/>
          <w:bCs/>
          <w:i/>
          <w:iCs/>
          <w:color w:val="000000" w:themeColor="text1"/>
          <w:lang w:val="fr-FR" w:eastAsia="en-US"/>
        </w:rPr>
        <w:t xml:space="preserve"> Ultra</w:t>
      </w:r>
      <w:r w:rsidR="00145057" w:rsidRPr="00D505D4">
        <w:rPr>
          <w:rFonts w:ascii="Arial" w:eastAsia="Times New Roman" w:hAnsi="Arial" w:cs="Arial"/>
          <w:bCs/>
          <w:i/>
          <w:iCs/>
          <w:color w:val="000000" w:themeColor="text1"/>
          <w:lang w:val="fr-FR" w:eastAsia="en-US"/>
        </w:rPr>
        <w:t xml:space="preserve"> est incontestablement</w:t>
      </w:r>
      <w:r w:rsidR="009D2ED3" w:rsidRPr="00D505D4">
        <w:rPr>
          <w:rFonts w:ascii="Arial" w:eastAsia="Times New Roman" w:hAnsi="Arial" w:cs="Arial"/>
          <w:bCs/>
          <w:i/>
          <w:iCs/>
          <w:color w:val="000000" w:themeColor="text1"/>
          <w:lang w:val="fr-FR" w:eastAsia="en-US"/>
        </w:rPr>
        <w:t xml:space="preserve"> la complication ultime dans ce champ des possibles qu’est l’ultra-miniaturisation.</w:t>
      </w:r>
      <w:r w:rsidRPr="00D505D4">
        <w:rPr>
          <w:rFonts w:ascii="Arial" w:eastAsia="Times New Roman" w:hAnsi="Arial" w:cs="Arial"/>
          <w:bCs/>
          <w:i/>
          <w:iCs/>
          <w:color w:val="000000" w:themeColor="text1"/>
          <w:lang w:val="fr-FR" w:eastAsia="en-US"/>
        </w:rPr>
        <w:t> »</w:t>
      </w:r>
    </w:p>
    <w:p w14:paraId="6BC21082" w14:textId="7565DEE7" w:rsidR="00A557B6" w:rsidRPr="00D505D4" w:rsidRDefault="00A557B6" w:rsidP="009D2ED3">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L’</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i/>
          <w:iCs/>
          <w:color w:val="000000" w:themeColor="text1"/>
          <w:lang w:val="fr-FR" w:eastAsia="en-US"/>
        </w:rPr>
        <w:t xml:space="preserve"> Ultra </w:t>
      </w:r>
      <w:r w:rsidR="00D563AD" w:rsidRPr="00D505D4">
        <w:rPr>
          <w:rFonts w:ascii="Arial" w:eastAsia="Times New Roman" w:hAnsi="Arial" w:cs="Arial"/>
          <w:bCs/>
          <w:color w:val="000000" w:themeColor="text1"/>
          <w:lang w:val="fr-FR" w:eastAsia="en-US"/>
        </w:rPr>
        <w:t xml:space="preserve">garde </w:t>
      </w:r>
      <w:r w:rsidR="00A55F9B" w:rsidRPr="00D505D4">
        <w:rPr>
          <w:rFonts w:ascii="Arial" w:eastAsia="Times New Roman" w:hAnsi="Arial" w:cs="Arial"/>
          <w:bCs/>
          <w:color w:val="000000" w:themeColor="text1"/>
          <w:lang w:val="fr-FR" w:eastAsia="en-US"/>
        </w:rPr>
        <w:t xml:space="preserve">par ailleurs </w:t>
      </w:r>
      <w:r w:rsidR="00D563AD" w:rsidRPr="00D505D4">
        <w:rPr>
          <w:rFonts w:ascii="Arial" w:eastAsia="Times New Roman" w:hAnsi="Arial" w:cs="Arial"/>
          <w:bCs/>
          <w:color w:val="000000" w:themeColor="text1"/>
          <w:lang w:val="fr-FR" w:eastAsia="en-US"/>
        </w:rPr>
        <w:t>tous les codes de la collection</w:t>
      </w:r>
      <w:r w:rsidR="006F62C4" w:rsidRPr="00D505D4">
        <w:rPr>
          <w:rFonts w:ascii="Arial" w:eastAsia="Times New Roman" w:hAnsi="Arial" w:cs="Arial"/>
          <w:bCs/>
          <w:color w:val="000000" w:themeColor="text1"/>
          <w:lang w:val="fr-FR" w:eastAsia="en-US"/>
        </w:rPr>
        <w:t>, à commencer par la pureté et l’élégance de ses lignes</w:t>
      </w:r>
      <w:r w:rsidR="00B77932" w:rsidRPr="00D505D4">
        <w:rPr>
          <w:rFonts w:ascii="Arial" w:eastAsia="Times New Roman" w:hAnsi="Arial" w:cs="Arial"/>
          <w:bCs/>
          <w:color w:val="000000" w:themeColor="text1"/>
          <w:lang w:val="fr-FR" w:eastAsia="en-US"/>
        </w:rPr>
        <w:t xml:space="preserve">. Une contrainte supplémentaire que se sont imposé les équipes de R&amp;D réunies autour de ce projet. </w:t>
      </w:r>
      <w:r w:rsidR="00CE6425" w:rsidRPr="00D505D4">
        <w:rPr>
          <w:rFonts w:ascii="Arial" w:eastAsia="Times New Roman" w:hAnsi="Arial" w:cs="Arial"/>
          <w:bCs/>
          <w:color w:val="000000" w:themeColor="text1"/>
          <w:lang w:val="fr-FR" w:eastAsia="en-US"/>
        </w:rPr>
        <w:t xml:space="preserve">A commencer par cette </w:t>
      </w:r>
      <w:r w:rsidR="00B77932" w:rsidRPr="00D505D4">
        <w:rPr>
          <w:rFonts w:ascii="Arial" w:eastAsia="Times New Roman" w:hAnsi="Arial" w:cs="Arial"/>
          <w:bCs/>
          <w:color w:val="000000" w:themeColor="text1"/>
          <w:lang w:val="fr-FR" w:eastAsia="en-US"/>
        </w:rPr>
        <w:t>signature stylistique</w:t>
      </w:r>
      <w:r w:rsidR="00D563AD" w:rsidRPr="00D505D4">
        <w:rPr>
          <w:rFonts w:ascii="Arial" w:eastAsia="Times New Roman" w:hAnsi="Arial" w:cs="Arial"/>
          <w:bCs/>
          <w:color w:val="000000" w:themeColor="text1"/>
          <w:lang w:val="fr-FR" w:eastAsia="en-US"/>
        </w:rPr>
        <w:t xml:space="preserve"> monochrome </w:t>
      </w:r>
      <w:r w:rsidR="00CE6425" w:rsidRPr="00D505D4">
        <w:rPr>
          <w:rFonts w:ascii="Arial" w:eastAsia="Times New Roman" w:hAnsi="Arial" w:cs="Arial"/>
          <w:bCs/>
          <w:color w:val="000000" w:themeColor="text1"/>
          <w:lang w:val="fr-FR" w:eastAsia="en-US"/>
        </w:rPr>
        <w:t>d</w:t>
      </w:r>
      <w:r w:rsidR="002F61F0" w:rsidRPr="00D505D4">
        <w:rPr>
          <w:rFonts w:ascii="Arial" w:eastAsia="Times New Roman" w:hAnsi="Arial" w:cs="Arial"/>
          <w:bCs/>
          <w:color w:val="000000" w:themeColor="text1"/>
          <w:lang w:val="fr-FR" w:eastAsia="en-US"/>
        </w:rPr>
        <w:t>u</w:t>
      </w:r>
      <w:r w:rsidR="00D563AD" w:rsidRPr="00D505D4">
        <w:rPr>
          <w:rFonts w:ascii="Arial" w:eastAsia="Times New Roman" w:hAnsi="Arial" w:cs="Arial"/>
          <w:bCs/>
          <w:color w:val="000000" w:themeColor="text1"/>
          <w:lang w:val="fr-FR" w:eastAsia="en-US"/>
        </w:rPr>
        <w:t xml:space="preserve"> titane sablé, </w:t>
      </w:r>
      <w:r w:rsidR="00CE6425" w:rsidRPr="00D505D4">
        <w:rPr>
          <w:rFonts w:ascii="Arial" w:eastAsia="Times New Roman" w:hAnsi="Arial" w:cs="Arial"/>
          <w:bCs/>
          <w:color w:val="000000" w:themeColor="text1"/>
          <w:lang w:val="fr-FR" w:eastAsia="en-US"/>
        </w:rPr>
        <w:t xml:space="preserve">un </w:t>
      </w:r>
      <w:r w:rsidR="00D563AD" w:rsidRPr="00D505D4">
        <w:rPr>
          <w:rFonts w:ascii="Arial" w:eastAsia="Times New Roman" w:hAnsi="Arial" w:cs="Arial"/>
          <w:bCs/>
          <w:color w:val="000000" w:themeColor="text1"/>
          <w:lang w:val="fr-FR" w:eastAsia="en-US"/>
        </w:rPr>
        <w:t xml:space="preserve">boîtier </w:t>
      </w:r>
      <w:r w:rsidR="00A03FA9" w:rsidRPr="00D505D4">
        <w:rPr>
          <w:rFonts w:ascii="Arial" w:eastAsia="Times New Roman" w:hAnsi="Arial" w:cs="Arial"/>
          <w:bCs/>
          <w:color w:val="000000" w:themeColor="text1"/>
          <w:lang w:val="fr-FR" w:eastAsia="en-US"/>
        </w:rPr>
        <w:t>octogonal</w:t>
      </w:r>
      <w:r w:rsidR="00CE6425" w:rsidRPr="00D505D4">
        <w:rPr>
          <w:rFonts w:ascii="Arial" w:eastAsia="Times New Roman" w:hAnsi="Arial" w:cs="Arial"/>
          <w:bCs/>
          <w:color w:val="000000" w:themeColor="text1"/>
          <w:lang w:val="fr-FR" w:eastAsia="en-US"/>
        </w:rPr>
        <w:t xml:space="preserve"> </w:t>
      </w:r>
      <w:r w:rsidR="00EA42F0" w:rsidRPr="00D505D4">
        <w:rPr>
          <w:rFonts w:ascii="Arial" w:eastAsia="Times New Roman" w:hAnsi="Arial" w:cs="Arial"/>
          <w:bCs/>
          <w:color w:val="000000" w:themeColor="text1"/>
          <w:lang w:val="fr-FR" w:eastAsia="en-US"/>
        </w:rPr>
        <w:t>de</w:t>
      </w:r>
      <w:r w:rsidR="00CE6425" w:rsidRPr="00D505D4">
        <w:rPr>
          <w:rFonts w:ascii="Arial" w:eastAsia="Times New Roman" w:hAnsi="Arial" w:cs="Arial"/>
          <w:bCs/>
          <w:color w:val="000000" w:themeColor="text1"/>
          <w:lang w:val="fr-FR" w:eastAsia="en-US"/>
        </w:rPr>
        <w:t xml:space="preserve"> 40 mm – </w:t>
      </w:r>
      <w:r w:rsidR="00EA42F0" w:rsidRPr="00D505D4">
        <w:rPr>
          <w:rFonts w:ascii="Arial" w:eastAsia="Times New Roman" w:hAnsi="Arial" w:cs="Arial"/>
          <w:bCs/>
          <w:color w:val="000000" w:themeColor="text1"/>
          <w:lang w:val="fr-FR" w:eastAsia="en-US"/>
        </w:rPr>
        <w:t>un</w:t>
      </w:r>
      <w:r w:rsidR="00BD75EF" w:rsidRPr="00D505D4">
        <w:rPr>
          <w:rFonts w:ascii="Arial" w:eastAsia="Times New Roman" w:hAnsi="Arial" w:cs="Arial"/>
          <w:bCs/>
          <w:color w:val="000000" w:themeColor="text1"/>
          <w:lang w:val="fr-FR" w:eastAsia="en-US"/>
        </w:rPr>
        <w:t>e</w:t>
      </w:r>
      <w:r w:rsidR="00EA42F0" w:rsidRPr="00D505D4">
        <w:rPr>
          <w:rFonts w:ascii="Arial" w:eastAsia="Times New Roman" w:hAnsi="Arial" w:cs="Arial"/>
          <w:bCs/>
          <w:color w:val="000000" w:themeColor="text1"/>
          <w:lang w:val="fr-FR" w:eastAsia="en-US"/>
        </w:rPr>
        <w:t xml:space="preserve"> </w:t>
      </w:r>
      <w:r w:rsidR="00BD75EF" w:rsidRPr="00D505D4">
        <w:rPr>
          <w:rFonts w:ascii="Arial" w:eastAsia="Times New Roman" w:hAnsi="Arial" w:cs="Arial"/>
          <w:bCs/>
          <w:color w:val="000000" w:themeColor="text1"/>
          <w:lang w:val="fr-FR" w:eastAsia="en-US"/>
        </w:rPr>
        <w:t>taille</w:t>
      </w:r>
      <w:r w:rsidR="00EA42F0" w:rsidRPr="00D505D4">
        <w:rPr>
          <w:rFonts w:ascii="Arial" w:eastAsia="Times New Roman" w:hAnsi="Arial" w:cs="Arial"/>
          <w:bCs/>
          <w:color w:val="000000" w:themeColor="text1"/>
          <w:lang w:val="fr-FR" w:eastAsia="en-US"/>
        </w:rPr>
        <w:t xml:space="preserve"> plus imposant</w:t>
      </w:r>
      <w:r w:rsidR="00BD75EF" w:rsidRPr="00D505D4">
        <w:rPr>
          <w:rFonts w:ascii="Arial" w:eastAsia="Times New Roman" w:hAnsi="Arial" w:cs="Arial"/>
          <w:bCs/>
          <w:color w:val="000000" w:themeColor="text1"/>
          <w:lang w:val="fr-FR" w:eastAsia="en-US"/>
        </w:rPr>
        <w:t>e</w:t>
      </w:r>
      <w:r w:rsidR="00EA42F0" w:rsidRPr="00D505D4">
        <w:rPr>
          <w:rFonts w:ascii="Arial" w:eastAsia="Times New Roman" w:hAnsi="Arial" w:cs="Arial"/>
          <w:bCs/>
          <w:color w:val="000000" w:themeColor="text1"/>
          <w:lang w:val="fr-FR" w:eastAsia="en-US"/>
        </w:rPr>
        <w:t xml:space="preserve"> aurait facilité l’équation – et un bracelet intégré aussi fin que la montre. </w:t>
      </w:r>
      <w:r w:rsidR="002F61F0" w:rsidRPr="00D505D4">
        <w:rPr>
          <w:rFonts w:ascii="Arial" w:eastAsia="Times New Roman" w:hAnsi="Arial" w:cs="Arial"/>
          <w:bCs/>
          <w:color w:val="000000" w:themeColor="text1"/>
          <w:lang w:val="fr-FR" w:eastAsia="en-US"/>
        </w:rPr>
        <w:t xml:space="preserve">Quant à </w:t>
      </w:r>
      <w:r w:rsidR="00EA42F0" w:rsidRPr="00D505D4">
        <w:rPr>
          <w:rFonts w:ascii="Arial" w:eastAsia="Times New Roman" w:hAnsi="Arial" w:cs="Arial"/>
          <w:bCs/>
          <w:color w:val="000000" w:themeColor="text1"/>
          <w:lang w:val="fr-FR" w:eastAsia="en-US"/>
        </w:rPr>
        <w:t>l</w:t>
      </w:r>
      <w:r w:rsidR="009C3EA4" w:rsidRPr="00D505D4">
        <w:rPr>
          <w:rFonts w:ascii="Arial" w:eastAsia="Times New Roman" w:hAnsi="Arial" w:cs="Arial"/>
          <w:bCs/>
          <w:color w:val="000000" w:themeColor="text1"/>
          <w:lang w:val="fr-FR" w:eastAsia="en-US"/>
        </w:rPr>
        <w:t>’affichage de la s</w:t>
      </w:r>
      <w:r w:rsidR="00EA42F0" w:rsidRPr="00D505D4">
        <w:rPr>
          <w:rFonts w:ascii="Arial" w:eastAsia="Times New Roman" w:hAnsi="Arial" w:cs="Arial"/>
          <w:bCs/>
          <w:color w:val="000000" w:themeColor="text1"/>
          <w:lang w:val="fr-FR" w:eastAsia="en-US"/>
        </w:rPr>
        <w:t>e</w:t>
      </w:r>
      <w:r w:rsidR="009C3EA4" w:rsidRPr="00D505D4">
        <w:rPr>
          <w:rFonts w:ascii="Arial" w:eastAsia="Times New Roman" w:hAnsi="Arial" w:cs="Arial"/>
          <w:bCs/>
          <w:color w:val="000000" w:themeColor="text1"/>
          <w:lang w:val="fr-FR" w:eastAsia="en-US"/>
        </w:rPr>
        <w:t>c</w:t>
      </w:r>
      <w:r w:rsidR="00EA42F0" w:rsidRPr="00D505D4">
        <w:rPr>
          <w:rFonts w:ascii="Arial" w:eastAsia="Times New Roman" w:hAnsi="Arial" w:cs="Arial"/>
          <w:bCs/>
          <w:color w:val="000000" w:themeColor="text1"/>
          <w:lang w:val="fr-FR" w:eastAsia="en-US"/>
        </w:rPr>
        <w:t>onde</w:t>
      </w:r>
      <w:r w:rsidR="009C3EA4" w:rsidRPr="00D505D4">
        <w:rPr>
          <w:rFonts w:ascii="Arial" w:eastAsia="Times New Roman" w:hAnsi="Arial" w:cs="Arial"/>
          <w:bCs/>
          <w:color w:val="000000" w:themeColor="text1"/>
          <w:lang w:val="fr-FR" w:eastAsia="en-US"/>
        </w:rPr>
        <w:t xml:space="preserve"> </w:t>
      </w:r>
      <w:r w:rsidR="00C035F0" w:rsidRPr="00D505D4">
        <w:rPr>
          <w:rFonts w:ascii="Arial" w:eastAsia="Times New Roman" w:hAnsi="Arial" w:cs="Arial"/>
          <w:bCs/>
          <w:color w:val="000000" w:themeColor="text1"/>
          <w:lang w:val="fr-FR" w:eastAsia="en-US"/>
        </w:rPr>
        <w:t xml:space="preserve">sur la roue </w:t>
      </w:r>
      <w:r w:rsidR="009C3EA4" w:rsidRPr="00D505D4">
        <w:rPr>
          <w:rFonts w:ascii="Arial" w:eastAsia="Times New Roman" w:hAnsi="Arial" w:cs="Arial"/>
          <w:bCs/>
          <w:color w:val="000000" w:themeColor="text1"/>
          <w:lang w:val="fr-FR" w:eastAsia="en-US"/>
        </w:rPr>
        <w:t>à 6h</w:t>
      </w:r>
      <w:r w:rsidR="004F0766" w:rsidRPr="00D505D4">
        <w:rPr>
          <w:rFonts w:ascii="Arial" w:eastAsia="Times New Roman" w:hAnsi="Arial" w:cs="Arial"/>
          <w:bCs/>
          <w:color w:val="000000" w:themeColor="text1"/>
          <w:lang w:val="fr-FR" w:eastAsia="en-US"/>
        </w:rPr>
        <w:t>, il</w:t>
      </w:r>
      <w:r w:rsidR="009C3EA4" w:rsidRPr="00D505D4">
        <w:rPr>
          <w:rFonts w:ascii="Arial" w:eastAsia="Times New Roman" w:hAnsi="Arial" w:cs="Arial"/>
          <w:bCs/>
          <w:color w:val="000000" w:themeColor="text1"/>
          <w:lang w:val="fr-FR" w:eastAsia="en-US"/>
        </w:rPr>
        <w:t xml:space="preserve"> est une nouvelle fois décentré </w:t>
      </w:r>
      <w:r w:rsidR="004F0766" w:rsidRPr="00D505D4">
        <w:rPr>
          <w:rFonts w:ascii="Arial" w:eastAsia="Times New Roman" w:hAnsi="Arial" w:cs="Arial"/>
          <w:bCs/>
          <w:color w:val="000000" w:themeColor="text1"/>
          <w:lang w:val="fr-FR" w:eastAsia="en-US"/>
        </w:rPr>
        <w:t xml:space="preserve">– autre signature de la collection - </w:t>
      </w:r>
      <w:r w:rsidR="009C3EA4" w:rsidRPr="00D505D4">
        <w:rPr>
          <w:rFonts w:ascii="Arial" w:eastAsia="Times New Roman" w:hAnsi="Arial" w:cs="Arial"/>
          <w:bCs/>
          <w:color w:val="000000" w:themeColor="text1"/>
          <w:lang w:val="fr-FR" w:eastAsia="en-US"/>
        </w:rPr>
        <w:t>par rapport à l’indication des</w:t>
      </w:r>
      <w:r w:rsidR="00EA42F0" w:rsidRPr="00D505D4">
        <w:rPr>
          <w:rFonts w:ascii="Arial" w:eastAsia="Times New Roman" w:hAnsi="Arial" w:cs="Arial"/>
          <w:bCs/>
          <w:color w:val="000000" w:themeColor="text1"/>
          <w:lang w:val="fr-FR" w:eastAsia="en-US"/>
        </w:rPr>
        <w:t xml:space="preserve"> heures et minutes </w:t>
      </w:r>
      <w:r w:rsidR="009C3EA4" w:rsidRPr="00D505D4">
        <w:rPr>
          <w:rFonts w:ascii="Arial" w:eastAsia="Times New Roman" w:hAnsi="Arial" w:cs="Arial"/>
          <w:bCs/>
          <w:color w:val="000000" w:themeColor="text1"/>
          <w:lang w:val="fr-FR" w:eastAsia="en-US"/>
        </w:rPr>
        <w:t xml:space="preserve">sur deux compteurs de </w:t>
      </w:r>
      <w:r w:rsidR="00EA42F0" w:rsidRPr="00D505D4">
        <w:rPr>
          <w:rFonts w:ascii="Arial" w:eastAsia="Times New Roman" w:hAnsi="Arial" w:cs="Arial"/>
          <w:bCs/>
          <w:color w:val="000000" w:themeColor="text1"/>
          <w:lang w:val="fr-FR" w:eastAsia="en-US"/>
        </w:rPr>
        <w:t>type régulateur</w:t>
      </w:r>
      <w:r w:rsidR="009C3EA4" w:rsidRPr="00D505D4">
        <w:rPr>
          <w:rFonts w:ascii="Arial" w:eastAsia="Times New Roman" w:hAnsi="Arial" w:cs="Arial"/>
          <w:bCs/>
          <w:color w:val="000000" w:themeColor="text1"/>
          <w:lang w:val="fr-FR" w:eastAsia="en-US"/>
        </w:rPr>
        <w:t>.</w:t>
      </w:r>
    </w:p>
    <w:p w14:paraId="50925790" w14:textId="3B91EE0F" w:rsidR="006C1549" w:rsidRPr="00D505D4" w:rsidRDefault="00D778CA" w:rsidP="009D2ED3">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lastRenderedPageBreak/>
        <w:t xml:space="preserve">Ce record du monde de finesse </w:t>
      </w:r>
      <w:r w:rsidR="006C1549" w:rsidRPr="00D505D4">
        <w:rPr>
          <w:rFonts w:ascii="Arial" w:eastAsia="Times New Roman" w:hAnsi="Arial" w:cs="Arial"/>
          <w:bCs/>
          <w:color w:val="000000" w:themeColor="text1"/>
          <w:lang w:val="fr-FR" w:eastAsia="en-US"/>
        </w:rPr>
        <w:t xml:space="preserve">joue aussi avec </w:t>
      </w:r>
      <w:r w:rsidR="004F0766" w:rsidRPr="00D505D4">
        <w:rPr>
          <w:rFonts w:ascii="Arial" w:eastAsia="Times New Roman" w:hAnsi="Arial" w:cs="Arial"/>
          <w:bCs/>
          <w:color w:val="000000" w:themeColor="text1"/>
          <w:lang w:val="fr-FR" w:eastAsia="en-US"/>
        </w:rPr>
        <w:t>la</w:t>
      </w:r>
      <w:r w:rsidR="006C1549" w:rsidRPr="00D505D4">
        <w:rPr>
          <w:rFonts w:ascii="Arial" w:eastAsia="Times New Roman" w:hAnsi="Arial" w:cs="Arial"/>
          <w:bCs/>
          <w:color w:val="000000" w:themeColor="text1"/>
          <w:lang w:val="fr-FR" w:eastAsia="en-US"/>
        </w:rPr>
        <w:t xml:space="preserve"> perception du</w:t>
      </w:r>
      <w:r w:rsidR="002137A2" w:rsidRPr="00D505D4">
        <w:rPr>
          <w:rFonts w:ascii="Arial" w:eastAsia="Times New Roman" w:hAnsi="Arial" w:cs="Arial"/>
          <w:bCs/>
          <w:color w:val="000000" w:themeColor="text1"/>
          <w:lang w:val="fr-FR" w:eastAsia="en-US"/>
        </w:rPr>
        <w:t xml:space="preserve"> visible</w:t>
      </w:r>
      <w:r w:rsidR="006C1549" w:rsidRPr="00D505D4">
        <w:rPr>
          <w:rFonts w:ascii="Arial" w:eastAsia="Times New Roman" w:hAnsi="Arial" w:cs="Arial"/>
          <w:bCs/>
          <w:color w:val="000000" w:themeColor="text1"/>
          <w:lang w:val="fr-FR" w:eastAsia="en-US"/>
        </w:rPr>
        <w:t xml:space="preserve"> et de l’</w:t>
      </w:r>
      <w:r w:rsidR="002137A2" w:rsidRPr="00D505D4">
        <w:rPr>
          <w:rFonts w:ascii="Arial" w:eastAsia="Times New Roman" w:hAnsi="Arial" w:cs="Arial"/>
          <w:bCs/>
          <w:color w:val="000000" w:themeColor="text1"/>
          <w:lang w:val="fr-FR" w:eastAsia="en-US"/>
        </w:rPr>
        <w:t>invisible</w:t>
      </w:r>
      <w:r w:rsidR="002F3374" w:rsidRPr="00D505D4">
        <w:rPr>
          <w:rFonts w:ascii="Arial" w:eastAsia="Times New Roman" w:hAnsi="Arial" w:cs="Arial"/>
          <w:bCs/>
          <w:color w:val="000000" w:themeColor="text1"/>
          <w:lang w:val="fr-FR" w:eastAsia="en-US"/>
        </w:rPr>
        <w:t> : l’</w:t>
      </w:r>
      <w:proofErr w:type="spellStart"/>
      <w:r w:rsidR="002F3374" w:rsidRPr="00D505D4">
        <w:rPr>
          <w:rFonts w:ascii="Arial" w:eastAsia="Times New Roman" w:hAnsi="Arial" w:cs="Arial"/>
          <w:bCs/>
          <w:i/>
          <w:iCs/>
          <w:color w:val="000000" w:themeColor="text1"/>
          <w:lang w:val="fr-FR" w:eastAsia="en-US"/>
        </w:rPr>
        <w:t>Octo</w:t>
      </w:r>
      <w:proofErr w:type="spellEnd"/>
      <w:r w:rsidR="002F3374" w:rsidRPr="00D505D4">
        <w:rPr>
          <w:rFonts w:ascii="Arial" w:eastAsia="Times New Roman" w:hAnsi="Arial" w:cs="Arial"/>
          <w:bCs/>
          <w:i/>
          <w:iCs/>
          <w:color w:val="000000" w:themeColor="text1"/>
          <w:lang w:val="fr-FR" w:eastAsia="en-US"/>
        </w:rPr>
        <w:t xml:space="preserve"> </w:t>
      </w:r>
      <w:proofErr w:type="spellStart"/>
      <w:r w:rsidR="002F3374" w:rsidRPr="00D505D4">
        <w:rPr>
          <w:rFonts w:ascii="Arial" w:eastAsia="Times New Roman" w:hAnsi="Arial" w:cs="Arial"/>
          <w:bCs/>
          <w:i/>
          <w:iCs/>
          <w:color w:val="000000" w:themeColor="text1"/>
          <w:lang w:val="fr-FR" w:eastAsia="en-US"/>
        </w:rPr>
        <w:t>Finissimo</w:t>
      </w:r>
      <w:proofErr w:type="spellEnd"/>
      <w:r w:rsidR="002F3374" w:rsidRPr="00D505D4">
        <w:rPr>
          <w:rFonts w:ascii="Arial" w:eastAsia="Times New Roman" w:hAnsi="Arial" w:cs="Arial"/>
          <w:bCs/>
          <w:i/>
          <w:iCs/>
          <w:color w:val="000000" w:themeColor="text1"/>
          <w:lang w:val="fr-FR" w:eastAsia="en-US"/>
        </w:rPr>
        <w:t xml:space="preserve"> Ultra</w:t>
      </w:r>
      <w:r w:rsidR="002137A2" w:rsidRPr="00D505D4">
        <w:rPr>
          <w:rFonts w:ascii="Arial" w:eastAsia="Times New Roman" w:hAnsi="Arial" w:cs="Arial"/>
          <w:bCs/>
          <w:i/>
          <w:iCs/>
          <w:color w:val="000000" w:themeColor="text1"/>
          <w:lang w:val="fr-FR" w:eastAsia="en-US"/>
        </w:rPr>
        <w:t xml:space="preserve"> </w:t>
      </w:r>
      <w:r w:rsidR="002137A2" w:rsidRPr="00D505D4">
        <w:rPr>
          <w:rFonts w:ascii="Arial" w:eastAsia="Times New Roman" w:hAnsi="Arial" w:cs="Arial"/>
          <w:bCs/>
          <w:color w:val="000000" w:themeColor="text1"/>
          <w:lang w:val="fr-FR" w:eastAsia="en-US"/>
        </w:rPr>
        <w:t>paraît être tantôt un objet bidimensionnel</w:t>
      </w:r>
      <w:r w:rsidR="006C1549" w:rsidRPr="00D505D4">
        <w:rPr>
          <w:rFonts w:ascii="Arial" w:eastAsia="Times New Roman" w:hAnsi="Arial" w:cs="Arial"/>
          <w:bCs/>
          <w:color w:val="000000" w:themeColor="text1"/>
          <w:lang w:val="fr-FR" w:eastAsia="en-US"/>
        </w:rPr>
        <w:t>,</w:t>
      </w:r>
      <w:r w:rsidR="002137A2" w:rsidRPr="00D505D4">
        <w:rPr>
          <w:rFonts w:ascii="Arial" w:eastAsia="Times New Roman" w:hAnsi="Arial" w:cs="Arial"/>
          <w:bCs/>
          <w:color w:val="000000" w:themeColor="text1"/>
          <w:lang w:val="fr-FR" w:eastAsia="en-US"/>
        </w:rPr>
        <w:t xml:space="preserve"> tantôt un objet </w:t>
      </w:r>
      <w:r w:rsidRPr="00D505D4">
        <w:rPr>
          <w:rFonts w:ascii="Arial" w:eastAsia="Times New Roman" w:hAnsi="Arial" w:cs="Arial"/>
          <w:bCs/>
          <w:color w:val="000000" w:themeColor="text1"/>
          <w:lang w:val="fr-FR" w:eastAsia="en-US"/>
        </w:rPr>
        <w:t>tridimensionn</w:t>
      </w:r>
      <w:r w:rsidR="002137A2" w:rsidRPr="00D505D4">
        <w:rPr>
          <w:rFonts w:ascii="Arial" w:eastAsia="Times New Roman" w:hAnsi="Arial" w:cs="Arial"/>
          <w:bCs/>
          <w:color w:val="000000" w:themeColor="text1"/>
          <w:lang w:val="fr-FR" w:eastAsia="en-US"/>
        </w:rPr>
        <w:t>el</w:t>
      </w:r>
      <w:r w:rsidRPr="00D505D4">
        <w:rPr>
          <w:rFonts w:ascii="Arial" w:eastAsia="Times New Roman" w:hAnsi="Arial" w:cs="Arial"/>
          <w:bCs/>
          <w:color w:val="000000" w:themeColor="text1"/>
          <w:lang w:val="fr-FR" w:eastAsia="en-US"/>
        </w:rPr>
        <w:t>.</w:t>
      </w:r>
      <w:r w:rsidR="00C505B0" w:rsidRPr="00D505D4">
        <w:rPr>
          <w:rFonts w:ascii="Arial" w:eastAsia="Times New Roman" w:hAnsi="Arial" w:cs="Arial"/>
          <w:bCs/>
          <w:color w:val="000000" w:themeColor="text1"/>
          <w:lang w:val="fr-FR" w:eastAsia="en-US"/>
        </w:rPr>
        <w:t xml:space="preserve"> De face, </w:t>
      </w:r>
      <w:r w:rsidR="00C035F0" w:rsidRPr="00D505D4">
        <w:rPr>
          <w:rFonts w:ascii="Arial" w:eastAsia="Times New Roman" w:hAnsi="Arial" w:cs="Arial"/>
          <w:bCs/>
          <w:color w:val="000000" w:themeColor="text1"/>
          <w:lang w:val="fr-FR" w:eastAsia="en-US"/>
        </w:rPr>
        <w:t>le garde-temps</w:t>
      </w:r>
      <w:r w:rsidR="00C505B0" w:rsidRPr="00D505D4">
        <w:rPr>
          <w:rFonts w:ascii="Arial" w:eastAsia="Times New Roman" w:hAnsi="Arial" w:cs="Arial"/>
          <w:bCs/>
          <w:color w:val="000000" w:themeColor="text1"/>
          <w:lang w:val="fr-FR" w:eastAsia="en-US"/>
        </w:rPr>
        <w:t xml:space="preserve"> </w:t>
      </w:r>
      <w:r w:rsidR="006C1549" w:rsidRPr="00D505D4">
        <w:rPr>
          <w:rFonts w:ascii="Arial" w:eastAsia="Times New Roman" w:hAnsi="Arial" w:cs="Arial"/>
          <w:bCs/>
          <w:color w:val="000000" w:themeColor="text1"/>
          <w:lang w:val="fr-FR" w:eastAsia="en-US"/>
        </w:rPr>
        <w:t>révèle</w:t>
      </w:r>
      <w:r w:rsidR="00C505B0" w:rsidRPr="00D505D4">
        <w:rPr>
          <w:rFonts w:ascii="Arial" w:eastAsia="Times New Roman" w:hAnsi="Arial" w:cs="Arial"/>
          <w:bCs/>
          <w:color w:val="000000" w:themeColor="text1"/>
          <w:lang w:val="fr-FR" w:eastAsia="en-US"/>
        </w:rPr>
        <w:t xml:space="preserve"> des volumes, invite à se plonger dans la </w:t>
      </w:r>
      <w:r w:rsidR="008C5B1D" w:rsidRPr="00D505D4">
        <w:rPr>
          <w:rFonts w:ascii="Arial" w:eastAsia="Times New Roman" w:hAnsi="Arial" w:cs="Arial"/>
          <w:bCs/>
          <w:color w:val="000000" w:themeColor="text1"/>
          <w:lang w:val="fr-FR" w:eastAsia="en-US"/>
        </w:rPr>
        <w:t xml:space="preserve">profondeur de la </w:t>
      </w:r>
      <w:r w:rsidR="00C505B0" w:rsidRPr="00D505D4">
        <w:rPr>
          <w:rFonts w:ascii="Arial" w:eastAsia="Times New Roman" w:hAnsi="Arial" w:cs="Arial"/>
          <w:bCs/>
          <w:color w:val="000000" w:themeColor="text1"/>
          <w:lang w:val="fr-FR" w:eastAsia="en-US"/>
        </w:rPr>
        <w:t xml:space="preserve">mécanique, tandis que les composants s’animent sur divers niveaux et offrent une véritable vision tridimensionnelle. De profil, la montre, à peine visible telle une feuille de papier, se </w:t>
      </w:r>
      <w:r w:rsidR="008C5B1D" w:rsidRPr="00D505D4">
        <w:rPr>
          <w:rFonts w:ascii="Arial" w:eastAsia="Times New Roman" w:hAnsi="Arial" w:cs="Arial"/>
          <w:bCs/>
          <w:color w:val="000000" w:themeColor="text1"/>
          <w:lang w:val="fr-FR" w:eastAsia="en-US"/>
        </w:rPr>
        <w:t>mue par enchantement</w:t>
      </w:r>
      <w:r w:rsidR="00C505B0" w:rsidRPr="00D505D4">
        <w:rPr>
          <w:rFonts w:ascii="Arial" w:eastAsia="Times New Roman" w:hAnsi="Arial" w:cs="Arial"/>
          <w:bCs/>
          <w:color w:val="000000" w:themeColor="text1"/>
          <w:lang w:val="fr-FR" w:eastAsia="en-US"/>
        </w:rPr>
        <w:t xml:space="preserve"> en un objet en deux dimensions.</w:t>
      </w:r>
      <w:r w:rsidR="006C1549" w:rsidRPr="00D505D4">
        <w:rPr>
          <w:rFonts w:ascii="Arial" w:eastAsia="Times New Roman" w:hAnsi="Arial" w:cs="Arial"/>
          <w:bCs/>
          <w:color w:val="000000" w:themeColor="text1"/>
          <w:lang w:val="fr-FR" w:eastAsia="en-US"/>
        </w:rPr>
        <w:t xml:space="preserve"> </w:t>
      </w:r>
      <w:r w:rsidR="004F0766" w:rsidRPr="00D505D4">
        <w:rPr>
          <w:rFonts w:ascii="Arial" w:eastAsia="Times New Roman" w:hAnsi="Arial" w:cs="Arial"/>
          <w:bCs/>
          <w:color w:val="000000" w:themeColor="text1"/>
          <w:lang w:val="fr-FR" w:eastAsia="en-US"/>
        </w:rPr>
        <w:t>Enfin, a</w:t>
      </w:r>
      <w:r w:rsidR="006C1549" w:rsidRPr="00D505D4">
        <w:rPr>
          <w:rFonts w:ascii="Arial" w:eastAsia="Times New Roman" w:hAnsi="Arial" w:cs="Arial"/>
          <w:bCs/>
          <w:color w:val="000000" w:themeColor="text1"/>
          <w:lang w:val="fr-FR" w:eastAsia="en-US"/>
        </w:rPr>
        <w:t>u porter, l’</w:t>
      </w:r>
      <w:proofErr w:type="spellStart"/>
      <w:r w:rsidR="006C1549" w:rsidRPr="00D505D4">
        <w:rPr>
          <w:rFonts w:ascii="Arial" w:eastAsia="Times New Roman" w:hAnsi="Arial" w:cs="Arial"/>
          <w:bCs/>
          <w:i/>
          <w:iCs/>
          <w:color w:val="000000" w:themeColor="text1"/>
          <w:lang w:val="fr-FR" w:eastAsia="en-US"/>
        </w:rPr>
        <w:t>Octo</w:t>
      </w:r>
      <w:proofErr w:type="spellEnd"/>
      <w:r w:rsidR="006C1549" w:rsidRPr="00D505D4">
        <w:rPr>
          <w:rFonts w:ascii="Arial" w:eastAsia="Times New Roman" w:hAnsi="Arial" w:cs="Arial"/>
          <w:bCs/>
          <w:i/>
          <w:iCs/>
          <w:color w:val="000000" w:themeColor="text1"/>
          <w:lang w:val="fr-FR" w:eastAsia="en-US"/>
        </w:rPr>
        <w:t xml:space="preserve"> </w:t>
      </w:r>
      <w:proofErr w:type="spellStart"/>
      <w:r w:rsidR="006C1549" w:rsidRPr="00D505D4">
        <w:rPr>
          <w:rFonts w:ascii="Arial" w:eastAsia="Times New Roman" w:hAnsi="Arial" w:cs="Arial"/>
          <w:bCs/>
          <w:i/>
          <w:iCs/>
          <w:color w:val="000000" w:themeColor="text1"/>
          <w:lang w:val="fr-FR" w:eastAsia="en-US"/>
        </w:rPr>
        <w:t>Finissimo</w:t>
      </w:r>
      <w:proofErr w:type="spellEnd"/>
      <w:r w:rsidR="006C1549" w:rsidRPr="00D505D4">
        <w:rPr>
          <w:rFonts w:ascii="Arial" w:eastAsia="Times New Roman" w:hAnsi="Arial" w:cs="Arial"/>
          <w:bCs/>
          <w:i/>
          <w:iCs/>
          <w:color w:val="000000" w:themeColor="text1"/>
          <w:lang w:val="fr-FR" w:eastAsia="en-US"/>
        </w:rPr>
        <w:t xml:space="preserve"> Ultra</w:t>
      </w:r>
      <w:r w:rsidR="006C1549" w:rsidRPr="00D505D4">
        <w:rPr>
          <w:rFonts w:ascii="Arial" w:eastAsia="Times New Roman" w:hAnsi="Arial" w:cs="Arial"/>
          <w:bCs/>
          <w:color w:val="000000" w:themeColor="text1"/>
          <w:lang w:val="fr-FR" w:eastAsia="en-US"/>
        </w:rPr>
        <w:t xml:space="preserve"> </w:t>
      </w:r>
      <w:r w:rsidR="008C5B1D" w:rsidRPr="00D505D4">
        <w:rPr>
          <w:rFonts w:ascii="Arial" w:eastAsia="Times New Roman" w:hAnsi="Arial" w:cs="Arial"/>
          <w:bCs/>
          <w:color w:val="000000" w:themeColor="text1"/>
          <w:lang w:val="fr-FR" w:eastAsia="en-US"/>
        </w:rPr>
        <w:t>déclenche</w:t>
      </w:r>
      <w:r w:rsidR="006C1549" w:rsidRPr="00D505D4">
        <w:rPr>
          <w:rFonts w:ascii="Arial" w:eastAsia="Times New Roman" w:hAnsi="Arial" w:cs="Arial"/>
          <w:bCs/>
          <w:color w:val="000000" w:themeColor="text1"/>
          <w:lang w:val="fr-FR" w:eastAsia="en-US"/>
        </w:rPr>
        <w:t xml:space="preserve"> une sensation physique sans doute inégalable.</w:t>
      </w:r>
    </w:p>
    <w:p w14:paraId="6F56F7AF" w14:textId="69B36422" w:rsidR="00CF6F57" w:rsidRPr="00D505D4" w:rsidRDefault="002F3374" w:rsidP="009D2ED3">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 xml:space="preserve">Avec son code QR gravé sur le </w:t>
      </w:r>
      <w:proofErr w:type="spellStart"/>
      <w:r w:rsidR="00D228D8" w:rsidRPr="00D505D4">
        <w:rPr>
          <w:rFonts w:ascii="Arial" w:eastAsia="Times New Roman" w:hAnsi="Arial" w:cs="Arial"/>
          <w:bCs/>
          <w:color w:val="000000" w:themeColor="text1"/>
          <w:lang w:val="fr-FR" w:eastAsia="en-US"/>
        </w:rPr>
        <w:t>rochet</w:t>
      </w:r>
      <w:proofErr w:type="spellEnd"/>
      <w:r w:rsidR="00D228D8" w:rsidRPr="00D505D4">
        <w:rPr>
          <w:rFonts w:ascii="Arial" w:eastAsia="Times New Roman" w:hAnsi="Arial" w:cs="Arial"/>
          <w:bCs/>
          <w:color w:val="000000" w:themeColor="text1"/>
          <w:lang w:val="fr-FR" w:eastAsia="en-US"/>
        </w:rPr>
        <w:t xml:space="preserve"> de </w:t>
      </w:r>
      <w:r w:rsidRPr="00D505D4">
        <w:rPr>
          <w:rFonts w:ascii="Arial" w:eastAsia="Times New Roman" w:hAnsi="Arial" w:cs="Arial"/>
          <w:bCs/>
          <w:color w:val="000000" w:themeColor="text1"/>
          <w:lang w:val="fr-FR" w:eastAsia="en-US"/>
        </w:rPr>
        <w:t>barillet, l</w:t>
      </w:r>
      <w:r w:rsidR="004A263A" w:rsidRPr="00D505D4">
        <w:rPr>
          <w:rFonts w:ascii="Arial" w:eastAsia="Times New Roman" w:hAnsi="Arial" w:cs="Arial"/>
          <w:bCs/>
          <w:color w:val="000000" w:themeColor="text1"/>
          <w:lang w:val="fr-FR" w:eastAsia="en-US"/>
        </w:rPr>
        <w:t>’</w:t>
      </w:r>
      <w:proofErr w:type="spellStart"/>
      <w:r w:rsidR="004A263A" w:rsidRPr="00D505D4">
        <w:rPr>
          <w:rFonts w:ascii="Arial" w:eastAsia="Times New Roman" w:hAnsi="Arial" w:cs="Arial"/>
          <w:bCs/>
          <w:i/>
          <w:iCs/>
          <w:color w:val="000000" w:themeColor="text1"/>
          <w:lang w:val="fr-FR" w:eastAsia="en-US"/>
        </w:rPr>
        <w:t>Octo</w:t>
      </w:r>
      <w:proofErr w:type="spellEnd"/>
      <w:r w:rsidR="004A263A" w:rsidRPr="00D505D4">
        <w:rPr>
          <w:rFonts w:ascii="Arial" w:eastAsia="Times New Roman" w:hAnsi="Arial" w:cs="Arial"/>
          <w:bCs/>
          <w:i/>
          <w:iCs/>
          <w:color w:val="000000" w:themeColor="text1"/>
          <w:lang w:val="fr-FR" w:eastAsia="en-US"/>
        </w:rPr>
        <w:t xml:space="preserve"> </w:t>
      </w:r>
      <w:proofErr w:type="spellStart"/>
      <w:r w:rsidR="004A263A" w:rsidRPr="00D505D4">
        <w:rPr>
          <w:rFonts w:ascii="Arial" w:eastAsia="Times New Roman" w:hAnsi="Arial" w:cs="Arial"/>
          <w:bCs/>
          <w:i/>
          <w:iCs/>
          <w:color w:val="000000" w:themeColor="text1"/>
          <w:lang w:val="fr-FR" w:eastAsia="en-US"/>
        </w:rPr>
        <w:t>Finissimo</w:t>
      </w:r>
      <w:proofErr w:type="spellEnd"/>
      <w:r w:rsidR="004A263A" w:rsidRPr="00D505D4">
        <w:rPr>
          <w:rFonts w:ascii="Arial" w:eastAsia="Times New Roman" w:hAnsi="Arial" w:cs="Arial"/>
          <w:bCs/>
          <w:i/>
          <w:iCs/>
          <w:color w:val="000000" w:themeColor="text1"/>
          <w:lang w:val="fr-FR" w:eastAsia="en-US"/>
        </w:rPr>
        <w:t xml:space="preserve"> Ultra</w:t>
      </w:r>
      <w:r w:rsidR="004F0766" w:rsidRPr="00D505D4">
        <w:rPr>
          <w:rFonts w:ascii="Arial" w:eastAsia="Times New Roman" w:hAnsi="Arial" w:cs="Arial"/>
          <w:bCs/>
          <w:i/>
          <w:iCs/>
          <w:color w:val="000000" w:themeColor="text1"/>
          <w:lang w:val="fr-FR" w:eastAsia="en-US"/>
        </w:rPr>
        <w:t xml:space="preserve"> </w:t>
      </w:r>
      <w:r w:rsidR="001C0A7B" w:rsidRPr="00D505D4">
        <w:rPr>
          <w:rFonts w:ascii="Arial" w:eastAsia="Times New Roman" w:hAnsi="Arial" w:cs="Arial"/>
          <w:bCs/>
          <w:color w:val="000000" w:themeColor="text1"/>
          <w:lang w:val="fr-FR" w:eastAsia="en-US"/>
        </w:rPr>
        <w:t xml:space="preserve">ouvre </w:t>
      </w:r>
      <w:r w:rsidR="00B429AA" w:rsidRPr="00D505D4">
        <w:rPr>
          <w:rFonts w:ascii="Arial" w:eastAsia="Times New Roman" w:hAnsi="Arial" w:cs="Arial"/>
          <w:bCs/>
          <w:color w:val="000000" w:themeColor="text1"/>
          <w:lang w:val="fr-FR" w:eastAsia="en-US"/>
        </w:rPr>
        <w:t>la haute horlogerie contemporaine à de nouveaux horizons</w:t>
      </w:r>
      <w:r w:rsidR="004F0766" w:rsidRPr="00D505D4">
        <w:rPr>
          <w:rFonts w:ascii="Arial" w:eastAsia="Times New Roman" w:hAnsi="Arial" w:cs="Arial"/>
          <w:bCs/>
          <w:color w:val="000000" w:themeColor="text1"/>
          <w:lang w:val="fr-FR" w:eastAsia="en-US"/>
        </w:rPr>
        <w:t xml:space="preserve">. </w:t>
      </w:r>
      <w:r w:rsidR="00293F7C" w:rsidRPr="00D505D4">
        <w:rPr>
          <w:rFonts w:ascii="Arial" w:eastAsia="Times New Roman" w:hAnsi="Arial" w:cs="Arial"/>
          <w:bCs/>
          <w:color w:val="000000" w:themeColor="text1"/>
          <w:lang w:val="fr-FR" w:eastAsia="en-US"/>
        </w:rPr>
        <w:t>Une fois scannée, c</w:t>
      </w:r>
      <w:r w:rsidR="004F0766" w:rsidRPr="00D505D4">
        <w:rPr>
          <w:rFonts w:ascii="Arial" w:eastAsia="Times New Roman" w:hAnsi="Arial" w:cs="Arial"/>
          <w:bCs/>
          <w:color w:val="000000" w:themeColor="text1"/>
          <w:lang w:val="fr-FR" w:eastAsia="en-US"/>
        </w:rPr>
        <w:t xml:space="preserve">ette clé individuelle invite à une nouvelle dimension, </w:t>
      </w:r>
      <w:r w:rsidR="0043168D" w:rsidRPr="00D505D4">
        <w:rPr>
          <w:rFonts w:ascii="Arial" w:eastAsia="Times New Roman" w:hAnsi="Arial" w:cs="Arial"/>
          <w:bCs/>
          <w:color w:val="000000" w:themeColor="text1"/>
          <w:lang w:val="fr-FR" w:eastAsia="en-US"/>
        </w:rPr>
        <w:t>connectée à une expérience unique et intemporelle</w:t>
      </w:r>
      <w:r w:rsidR="00CF6F57" w:rsidRPr="00D505D4">
        <w:rPr>
          <w:rFonts w:ascii="Arial" w:eastAsia="Times New Roman" w:hAnsi="Arial" w:cs="Arial"/>
          <w:bCs/>
          <w:color w:val="000000" w:themeColor="text1"/>
          <w:lang w:val="fr-FR" w:eastAsia="en-US"/>
        </w:rPr>
        <w:t>. Chacune des 10</w:t>
      </w:r>
      <w:r w:rsidR="00193527" w:rsidRPr="00D505D4">
        <w:rPr>
          <w:rFonts w:ascii="Arial" w:eastAsia="Times New Roman" w:hAnsi="Arial" w:cs="Arial"/>
          <w:bCs/>
          <w:color w:val="000000" w:themeColor="text1"/>
          <w:lang w:val="fr-FR" w:eastAsia="en-US"/>
        </w:rPr>
        <w:t xml:space="preserve"> premières</w:t>
      </w:r>
      <w:r w:rsidR="00CF6F57" w:rsidRPr="00D505D4">
        <w:rPr>
          <w:rFonts w:ascii="Arial" w:eastAsia="Times New Roman" w:hAnsi="Arial" w:cs="Arial"/>
          <w:bCs/>
          <w:color w:val="000000" w:themeColor="text1"/>
          <w:lang w:val="fr-FR" w:eastAsia="en-US"/>
        </w:rPr>
        <w:t xml:space="preserve"> </w:t>
      </w:r>
      <w:proofErr w:type="spellStart"/>
      <w:r w:rsidR="00CF6F57" w:rsidRPr="00D505D4">
        <w:rPr>
          <w:rFonts w:ascii="Arial" w:eastAsia="Times New Roman" w:hAnsi="Arial" w:cs="Arial"/>
          <w:bCs/>
          <w:i/>
          <w:iCs/>
          <w:color w:val="000000" w:themeColor="text1"/>
          <w:lang w:val="fr-FR" w:eastAsia="en-US"/>
        </w:rPr>
        <w:t>Octo</w:t>
      </w:r>
      <w:proofErr w:type="spellEnd"/>
      <w:r w:rsidR="00CF6F57" w:rsidRPr="00D505D4">
        <w:rPr>
          <w:rFonts w:ascii="Arial" w:eastAsia="Times New Roman" w:hAnsi="Arial" w:cs="Arial"/>
          <w:bCs/>
          <w:i/>
          <w:iCs/>
          <w:color w:val="000000" w:themeColor="text1"/>
          <w:lang w:val="fr-FR" w:eastAsia="en-US"/>
        </w:rPr>
        <w:t xml:space="preserve"> </w:t>
      </w:r>
      <w:proofErr w:type="spellStart"/>
      <w:r w:rsidR="00CF6F57" w:rsidRPr="00D505D4">
        <w:rPr>
          <w:rFonts w:ascii="Arial" w:eastAsia="Times New Roman" w:hAnsi="Arial" w:cs="Arial"/>
          <w:bCs/>
          <w:i/>
          <w:iCs/>
          <w:color w:val="000000" w:themeColor="text1"/>
          <w:lang w:val="fr-FR" w:eastAsia="en-US"/>
        </w:rPr>
        <w:t>Finissimo</w:t>
      </w:r>
      <w:proofErr w:type="spellEnd"/>
      <w:r w:rsidR="00CF6F57" w:rsidRPr="00D505D4">
        <w:rPr>
          <w:rFonts w:ascii="Arial" w:eastAsia="Times New Roman" w:hAnsi="Arial" w:cs="Arial"/>
          <w:bCs/>
          <w:i/>
          <w:iCs/>
          <w:color w:val="000000" w:themeColor="text1"/>
          <w:lang w:val="fr-FR" w:eastAsia="en-US"/>
        </w:rPr>
        <w:t xml:space="preserve"> Ultra</w:t>
      </w:r>
      <w:r w:rsidR="00CF6F57" w:rsidRPr="00D505D4">
        <w:rPr>
          <w:rFonts w:ascii="Arial" w:eastAsia="Times New Roman" w:hAnsi="Arial" w:cs="Arial"/>
          <w:bCs/>
          <w:color w:val="000000" w:themeColor="text1"/>
          <w:lang w:val="fr-FR" w:eastAsia="en-US"/>
        </w:rPr>
        <w:t xml:space="preserve"> </w:t>
      </w:r>
      <w:r w:rsidR="00193527" w:rsidRPr="00D505D4">
        <w:rPr>
          <w:rFonts w:ascii="Arial" w:eastAsia="Times New Roman" w:hAnsi="Arial" w:cs="Arial"/>
          <w:bCs/>
          <w:color w:val="000000" w:themeColor="text1"/>
          <w:lang w:val="fr-FR" w:eastAsia="en-US"/>
        </w:rPr>
        <w:t xml:space="preserve">sera </w:t>
      </w:r>
      <w:r w:rsidR="00CF6F57" w:rsidRPr="00D505D4">
        <w:rPr>
          <w:rFonts w:ascii="Arial" w:eastAsia="Times New Roman" w:hAnsi="Arial" w:cs="Arial"/>
          <w:bCs/>
          <w:color w:val="000000" w:themeColor="text1"/>
          <w:lang w:val="fr-FR" w:eastAsia="en-US"/>
        </w:rPr>
        <w:t>livrée avec</w:t>
      </w:r>
      <w:r w:rsidR="004F0766" w:rsidRPr="00D505D4">
        <w:rPr>
          <w:rFonts w:ascii="Arial" w:eastAsia="Times New Roman" w:hAnsi="Arial" w:cs="Arial"/>
          <w:bCs/>
          <w:color w:val="000000" w:themeColor="text1"/>
          <w:lang w:val="fr-FR" w:eastAsia="en-US"/>
        </w:rPr>
        <w:t xml:space="preserve"> un</w:t>
      </w:r>
      <w:r w:rsidR="00A55F9B" w:rsidRPr="00D505D4">
        <w:rPr>
          <w:rFonts w:ascii="Arial" w:eastAsia="Times New Roman" w:hAnsi="Arial" w:cs="Arial"/>
          <w:bCs/>
          <w:color w:val="000000" w:themeColor="text1"/>
          <w:lang w:val="fr-FR" w:eastAsia="en-US"/>
        </w:rPr>
        <w:t>e œuvre d’art exclusive</w:t>
      </w:r>
      <w:r w:rsidR="004F0766" w:rsidRPr="00D505D4">
        <w:rPr>
          <w:rFonts w:ascii="Arial" w:eastAsia="Times New Roman" w:hAnsi="Arial" w:cs="Arial"/>
          <w:bCs/>
          <w:color w:val="000000" w:themeColor="text1"/>
          <w:lang w:val="fr-FR" w:eastAsia="en-US"/>
        </w:rPr>
        <w:t xml:space="preserve"> NFT </w:t>
      </w:r>
      <w:r w:rsidR="001C0A7B" w:rsidRPr="00D505D4">
        <w:rPr>
          <w:rFonts w:ascii="Arial" w:eastAsia="Times New Roman" w:hAnsi="Arial" w:cs="Arial"/>
          <w:bCs/>
          <w:color w:val="000000" w:themeColor="text1"/>
          <w:lang w:val="fr-FR" w:eastAsia="en-US"/>
        </w:rPr>
        <w:t xml:space="preserve">qui, grâce à la technologie de la blockchain, </w:t>
      </w:r>
      <w:r w:rsidR="00CF6F57" w:rsidRPr="00D505D4">
        <w:rPr>
          <w:rFonts w:ascii="Arial" w:eastAsia="Times New Roman" w:hAnsi="Arial" w:cs="Arial"/>
          <w:bCs/>
          <w:color w:val="000000" w:themeColor="text1"/>
          <w:lang w:val="fr-FR" w:eastAsia="en-US"/>
        </w:rPr>
        <w:t>garantit le caractère authentique et unique de la montre</w:t>
      </w:r>
      <w:r w:rsidR="00CB7EE7" w:rsidRPr="00D505D4">
        <w:rPr>
          <w:rFonts w:ascii="Arial" w:eastAsia="Times New Roman" w:hAnsi="Arial" w:cs="Arial"/>
          <w:bCs/>
          <w:color w:val="000000" w:themeColor="text1"/>
          <w:lang w:val="fr-FR" w:eastAsia="en-US"/>
        </w:rPr>
        <w:t>, e</w:t>
      </w:r>
      <w:r w:rsidR="00CF6F57" w:rsidRPr="00D505D4">
        <w:rPr>
          <w:rFonts w:ascii="Arial" w:eastAsia="Times New Roman" w:hAnsi="Arial" w:cs="Arial"/>
          <w:bCs/>
          <w:color w:val="000000" w:themeColor="text1"/>
          <w:lang w:val="fr-FR" w:eastAsia="en-US"/>
        </w:rPr>
        <w:t xml:space="preserve">t </w:t>
      </w:r>
      <w:r w:rsidR="00293F7C" w:rsidRPr="00D505D4">
        <w:rPr>
          <w:rFonts w:ascii="Arial" w:eastAsia="Times New Roman" w:hAnsi="Arial" w:cs="Arial"/>
          <w:bCs/>
          <w:color w:val="000000" w:themeColor="text1"/>
          <w:lang w:val="fr-FR" w:eastAsia="en-US"/>
        </w:rPr>
        <w:t>autorise</w:t>
      </w:r>
      <w:r w:rsidR="00CF6F57" w:rsidRPr="00D505D4">
        <w:rPr>
          <w:rFonts w:ascii="Arial" w:eastAsia="Times New Roman" w:hAnsi="Arial" w:cs="Arial"/>
          <w:bCs/>
          <w:color w:val="000000" w:themeColor="text1"/>
          <w:lang w:val="fr-FR" w:eastAsia="en-US"/>
        </w:rPr>
        <w:t xml:space="preserve"> </w:t>
      </w:r>
      <w:r w:rsidR="000D272C" w:rsidRPr="00D505D4">
        <w:rPr>
          <w:rFonts w:ascii="Arial" w:eastAsia="Times New Roman" w:hAnsi="Arial" w:cs="Arial"/>
          <w:bCs/>
          <w:color w:val="000000" w:themeColor="text1"/>
          <w:lang w:val="fr-FR" w:eastAsia="en-US"/>
        </w:rPr>
        <w:t xml:space="preserve">à chacun des possesseurs </w:t>
      </w:r>
      <w:r w:rsidR="00CF6F57" w:rsidRPr="00D505D4">
        <w:rPr>
          <w:rFonts w:ascii="Arial" w:eastAsia="Times New Roman" w:hAnsi="Arial" w:cs="Arial"/>
          <w:bCs/>
          <w:color w:val="000000" w:themeColor="text1"/>
          <w:lang w:val="fr-FR" w:eastAsia="en-US"/>
        </w:rPr>
        <w:t xml:space="preserve">l’accès exclusif à un univers </w:t>
      </w:r>
      <w:r w:rsidR="000B0696" w:rsidRPr="00D505D4">
        <w:rPr>
          <w:rFonts w:ascii="Arial" w:eastAsia="Times New Roman" w:hAnsi="Arial" w:cs="Arial"/>
          <w:bCs/>
          <w:color w:val="000000" w:themeColor="text1"/>
          <w:lang w:val="fr-FR" w:eastAsia="en-US"/>
        </w:rPr>
        <w:t xml:space="preserve">digital </w:t>
      </w:r>
      <w:r w:rsidR="00CF6F57" w:rsidRPr="00D505D4">
        <w:rPr>
          <w:rFonts w:ascii="Arial" w:eastAsia="Times New Roman" w:hAnsi="Arial" w:cs="Arial"/>
          <w:bCs/>
          <w:color w:val="000000" w:themeColor="text1"/>
          <w:lang w:val="fr-FR" w:eastAsia="en-US"/>
        </w:rPr>
        <w:t>dédié</w:t>
      </w:r>
      <w:r w:rsidR="000D272C" w:rsidRPr="00D505D4">
        <w:rPr>
          <w:rFonts w:ascii="Arial" w:eastAsia="Times New Roman" w:hAnsi="Arial" w:cs="Arial"/>
          <w:bCs/>
          <w:color w:val="000000" w:themeColor="text1"/>
          <w:lang w:val="fr-FR" w:eastAsia="en-US"/>
        </w:rPr>
        <w:t xml:space="preserve"> à son </w:t>
      </w:r>
      <w:r w:rsidR="00383FF2" w:rsidRPr="00D505D4">
        <w:rPr>
          <w:rFonts w:ascii="Arial" w:eastAsia="Times New Roman" w:hAnsi="Arial" w:cs="Arial"/>
          <w:bCs/>
          <w:color w:val="000000" w:themeColor="text1"/>
          <w:lang w:val="fr-FR" w:eastAsia="en-US"/>
        </w:rPr>
        <w:t xml:space="preserve">propre </w:t>
      </w:r>
      <w:r w:rsidR="000D272C" w:rsidRPr="00D505D4">
        <w:rPr>
          <w:rFonts w:ascii="Arial" w:eastAsia="Times New Roman" w:hAnsi="Arial" w:cs="Arial"/>
          <w:bCs/>
          <w:color w:val="000000" w:themeColor="text1"/>
          <w:lang w:val="fr-FR" w:eastAsia="en-US"/>
        </w:rPr>
        <w:t xml:space="preserve">exemplaire. </w:t>
      </w:r>
      <w:r w:rsidR="00383FF2" w:rsidRPr="00D505D4">
        <w:rPr>
          <w:rFonts w:ascii="Arial" w:eastAsia="Times New Roman" w:hAnsi="Arial" w:cs="Arial"/>
          <w:bCs/>
          <w:color w:val="000000" w:themeColor="text1"/>
          <w:lang w:val="fr-FR" w:eastAsia="en-US"/>
        </w:rPr>
        <w:t xml:space="preserve">En ce sens, </w:t>
      </w:r>
      <w:r w:rsidR="000B0696" w:rsidRPr="00D505D4">
        <w:rPr>
          <w:rFonts w:ascii="Arial" w:eastAsia="Times New Roman" w:hAnsi="Arial" w:cs="Arial"/>
          <w:bCs/>
          <w:color w:val="000000" w:themeColor="text1"/>
          <w:lang w:val="fr-FR" w:eastAsia="en-US"/>
        </w:rPr>
        <w:t>l’</w:t>
      </w:r>
      <w:proofErr w:type="spellStart"/>
      <w:r w:rsidR="000B0696" w:rsidRPr="00D505D4">
        <w:rPr>
          <w:rFonts w:ascii="Arial" w:eastAsia="Times New Roman" w:hAnsi="Arial" w:cs="Arial"/>
          <w:bCs/>
          <w:i/>
          <w:iCs/>
          <w:color w:val="000000" w:themeColor="text1"/>
          <w:lang w:val="fr-FR" w:eastAsia="en-US"/>
        </w:rPr>
        <w:t>Octo</w:t>
      </w:r>
      <w:proofErr w:type="spellEnd"/>
      <w:r w:rsidR="000B0696" w:rsidRPr="00D505D4">
        <w:rPr>
          <w:rFonts w:ascii="Arial" w:eastAsia="Times New Roman" w:hAnsi="Arial" w:cs="Arial"/>
          <w:bCs/>
          <w:i/>
          <w:iCs/>
          <w:color w:val="000000" w:themeColor="text1"/>
          <w:lang w:val="fr-FR" w:eastAsia="en-US"/>
        </w:rPr>
        <w:t xml:space="preserve"> </w:t>
      </w:r>
      <w:proofErr w:type="spellStart"/>
      <w:r w:rsidR="000B0696" w:rsidRPr="00D505D4">
        <w:rPr>
          <w:rFonts w:ascii="Arial" w:eastAsia="Times New Roman" w:hAnsi="Arial" w:cs="Arial"/>
          <w:bCs/>
          <w:i/>
          <w:iCs/>
          <w:color w:val="000000" w:themeColor="text1"/>
          <w:lang w:val="fr-FR" w:eastAsia="en-US"/>
        </w:rPr>
        <w:t>Finissimo</w:t>
      </w:r>
      <w:proofErr w:type="spellEnd"/>
      <w:r w:rsidR="000B0696" w:rsidRPr="00D505D4">
        <w:rPr>
          <w:rFonts w:ascii="Arial" w:eastAsia="Times New Roman" w:hAnsi="Arial" w:cs="Arial"/>
          <w:bCs/>
          <w:i/>
          <w:iCs/>
          <w:color w:val="000000" w:themeColor="text1"/>
          <w:lang w:val="fr-FR" w:eastAsia="en-US"/>
        </w:rPr>
        <w:t xml:space="preserve"> Ultra</w:t>
      </w:r>
      <w:r w:rsidR="00383FF2" w:rsidRPr="00D505D4">
        <w:rPr>
          <w:rFonts w:ascii="Arial" w:eastAsia="Times New Roman" w:hAnsi="Arial" w:cs="Arial"/>
          <w:bCs/>
          <w:i/>
          <w:iCs/>
          <w:color w:val="000000" w:themeColor="text1"/>
          <w:lang w:val="fr-FR" w:eastAsia="en-US"/>
        </w:rPr>
        <w:t xml:space="preserve"> </w:t>
      </w:r>
      <w:r w:rsidR="00705157" w:rsidRPr="00D505D4">
        <w:rPr>
          <w:rFonts w:ascii="Arial" w:eastAsia="Times New Roman" w:hAnsi="Arial" w:cs="Arial"/>
          <w:bCs/>
          <w:color w:val="000000" w:themeColor="text1"/>
          <w:lang w:val="fr-FR" w:eastAsia="en-US"/>
        </w:rPr>
        <w:t xml:space="preserve">figure </w:t>
      </w:r>
      <w:r w:rsidR="000D272C" w:rsidRPr="00D505D4">
        <w:rPr>
          <w:rFonts w:ascii="Arial" w:eastAsia="Times New Roman" w:hAnsi="Arial" w:cs="Arial"/>
          <w:bCs/>
          <w:color w:val="000000" w:themeColor="text1"/>
          <w:lang w:val="fr-FR" w:eastAsia="en-US"/>
        </w:rPr>
        <w:t>le passage de l’ultra-miniaturisation à l’immatériel.</w:t>
      </w:r>
    </w:p>
    <w:p w14:paraId="16EC3911" w14:textId="77777777" w:rsidR="009D2ED3" w:rsidRPr="00D505D4" w:rsidRDefault="009D2ED3" w:rsidP="009D2ED3">
      <w:pPr>
        <w:jc w:val="both"/>
        <w:rPr>
          <w:rFonts w:ascii="Arial" w:eastAsia="Times New Roman" w:hAnsi="Arial" w:cs="Arial"/>
          <w:bCs/>
          <w:color w:val="000000" w:themeColor="text1"/>
          <w:sz w:val="20"/>
          <w:szCs w:val="20"/>
          <w:lang w:val="fr-FR" w:eastAsia="en-US"/>
        </w:rPr>
      </w:pPr>
    </w:p>
    <w:p w14:paraId="21D0A2BC" w14:textId="77777777" w:rsidR="009D2ED3" w:rsidRPr="00D505D4" w:rsidRDefault="009D2ED3" w:rsidP="009D2ED3">
      <w:pPr>
        <w:jc w:val="both"/>
        <w:rPr>
          <w:sz w:val="20"/>
          <w:szCs w:val="20"/>
          <w:lang w:val="fr-CH"/>
        </w:rPr>
      </w:pPr>
    </w:p>
    <w:p w14:paraId="7F25E1E6" w14:textId="478E349C" w:rsidR="00554B6D" w:rsidRPr="00D505D4" w:rsidRDefault="00554B6D" w:rsidP="00554B6D">
      <w:pPr>
        <w:spacing w:after="0" w:line="240" w:lineRule="auto"/>
        <w:jc w:val="center"/>
        <w:rPr>
          <w:rFonts w:ascii="Helvetica" w:eastAsia="Times New Roman" w:hAnsi="Helvetica" w:cs="Helvetica"/>
          <w:b/>
          <w:bCs/>
          <w:color w:val="000000" w:themeColor="text1"/>
          <w:sz w:val="24"/>
          <w:szCs w:val="20"/>
          <w:lang w:val="fr-FR" w:eastAsia="en-US"/>
        </w:rPr>
      </w:pPr>
      <w:r w:rsidRPr="00D505D4">
        <w:rPr>
          <w:rFonts w:ascii="Helvetica" w:eastAsia="Times New Roman" w:hAnsi="Helvetica" w:cs="Helvetica"/>
          <w:b/>
          <w:bCs/>
          <w:color w:val="000000" w:themeColor="text1"/>
          <w:sz w:val="24"/>
          <w:szCs w:val="20"/>
          <w:lang w:val="fr-FR" w:eastAsia="en-US"/>
        </w:rPr>
        <w:t>TOUT R</w:t>
      </w:r>
      <w:r w:rsidR="006F08EE" w:rsidRPr="00D505D4">
        <w:rPr>
          <w:rFonts w:ascii="Helvetica" w:eastAsia="Times New Roman" w:hAnsi="Helvetica" w:cs="Helvetica"/>
          <w:b/>
          <w:bCs/>
          <w:color w:val="000000" w:themeColor="text1"/>
          <w:sz w:val="24"/>
          <w:szCs w:val="20"/>
          <w:lang w:val="fr-FR" w:eastAsia="en-US"/>
        </w:rPr>
        <w:t>É</w:t>
      </w:r>
      <w:r w:rsidRPr="00D505D4">
        <w:rPr>
          <w:rFonts w:ascii="Helvetica" w:eastAsia="Times New Roman" w:hAnsi="Helvetica" w:cs="Helvetica"/>
          <w:b/>
          <w:bCs/>
          <w:color w:val="000000" w:themeColor="text1"/>
          <w:sz w:val="24"/>
          <w:szCs w:val="20"/>
          <w:lang w:val="fr-FR" w:eastAsia="en-US"/>
        </w:rPr>
        <w:t>INVENTER</w:t>
      </w:r>
    </w:p>
    <w:p w14:paraId="6B583D4C" w14:textId="77777777" w:rsidR="00554B6D" w:rsidRPr="00D505D4" w:rsidRDefault="00554B6D" w:rsidP="00554B6D">
      <w:pPr>
        <w:spacing w:after="0" w:line="240" w:lineRule="auto"/>
        <w:jc w:val="center"/>
        <w:rPr>
          <w:rFonts w:ascii="Helvetica" w:eastAsia="Times New Roman" w:hAnsi="Helvetica" w:cs="Helvetica"/>
          <w:b/>
          <w:bCs/>
          <w:color w:val="000000" w:themeColor="text1"/>
          <w:sz w:val="24"/>
          <w:szCs w:val="20"/>
          <w:lang w:val="fr-FR" w:eastAsia="en-US"/>
        </w:rPr>
      </w:pPr>
    </w:p>
    <w:p w14:paraId="283BEFB5" w14:textId="4047D324" w:rsidR="00554B6D" w:rsidRPr="00D505D4" w:rsidRDefault="00554B6D" w:rsidP="00554B6D">
      <w:pPr>
        <w:spacing w:after="0" w:line="240" w:lineRule="auto"/>
        <w:jc w:val="both"/>
        <w:rPr>
          <w:rFonts w:ascii="Helvetica" w:eastAsia="Times New Roman" w:hAnsi="Helvetica" w:cs="Helvetica"/>
          <w:b/>
          <w:bCs/>
          <w:color w:val="000000" w:themeColor="text1"/>
          <w:sz w:val="24"/>
          <w:szCs w:val="20"/>
          <w:lang w:val="fr-FR" w:eastAsia="en-US"/>
        </w:rPr>
      </w:pPr>
      <w:r w:rsidRPr="00D505D4">
        <w:rPr>
          <w:rFonts w:ascii="Helvetica" w:eastAsia="Times New Roman" w:hAnsi="Helvetica" w:cs="Helvetica"/>
          <w:b/>
          <w:bCs/>
          <w:color w:val="000000" w:themeColor="text1"/>
          <w:sz w:val="24"/>
          <w:szCs w:val="20"/>
          <w:lang w:val="fr-FR" w:eastAsia="en-US"/>
        </w:rPr>
        <w:t>L’</w:t>
      </w:r>
      <w:proofErr w:type="spellStart"/>
      <w:r w:rsidRPr="00D505D4">
        <w:rPr>
          <w:rFonts w:ascii="Helvetica" w:eastAsia="Times New Roman" w:hAnsi="Helvetica" w:cs="Helvetica"/>
          <w:b/>
          <w:bCs/>
          <w:color w:val="000000" w:themeColor="text1"/>
          <w:sz w:val="24"/>
          <w:szCs w:val="20"/>
          <w:lang w:val="fr-FR" w:eastAsia="en-US"/>
        </w:rPr>
        <w:t>Octo</w:t>
      </w:r>
      <w:proofErr w:type="spellEnd"/>
      <w:r w:rsidRPr="00D505D4">
        <w:rPr>
          <w:rFonts w:ascii="Helvetica" w:eastAsia="Times New Roman" w:hAnsi="Helvetica" w:cs="Helvetica"/>
          <w:b/>
          <w:bCs/>
          <w:color w:val="000000" w:themeColor="text1"/>
          <w:sz w:val="24"/>
          <w:szCs w:val="20"/>
          <w:lang w:val="fr-FR" w:eastAsia="en-US"/>
        </w:rPr>
        <w:t xml:space="preserve"> </w:t>
      </w:r>
      <w:proofErr w:type="spellStart"/>
      <w:r w:rsidRPr="00D505D4">
        <w:rPr>
          <w:rFonts w:ascii="Helvetica" w:eastAsia="Times New Roman" w:hAnsi="Helvetica" w:cs="Helvetica"/>
          <w:b/>
          <w:bCs/>
          <w:color w:val="000000" w:themeColor="text1"/>
          <w:sz w:val="24"/>
          <w:szCs w:val="20"/>
          <w:lang w:val="fr-FR" w:eastAsia="en-US"/>
        </w:rPr>
        <w:t>Finissimo</w:t>
      </w:r>
      <w:proofErr w:type="spellEnd"/>
      <w:r w:rsidRPr="00D505D4">
        <w:rPr>
          <w:rFonts w:ascii="Helvetica" w:eastAsia="Times New Roman" w:hAnsi="Helvetica" w:cs="Helvetica"/>
          <w:b/>
          <w:bCs/>
          <w:color w:val="000000" w:themeColor="text1"/>
          <w:sz w:val="24"/>
          <w:szCs w:val="20"/>
          <w:lang w:val="fr-FR" w:eastAsia="en-US"/>
        </w:rPr>
        <w:t xml:space="preserve"> Ultra </w:t>
      </w:r>
      <w:r w:rsidR="00705157" w:rsidRPr="00D505D4">
        <w:rPr>
          <w:rFonts w:ascii="Helvetica" w:eastAsia="Times New Roman" w:hAnsi="Helvetica" w:cs="Helvetica"/>
          <w:b/>
          <w:bCs/>
          <w:color w:val="000000" w:themeColor="text1"/>
          <w:sz w:val="24"/>
          <w:szCs w:val="20"/>
          <w:lang w:val="fr-FR" w:eastAsia="en-US"/>
        </w:rPr>
        <w:t>est</w:t>
      </w:r>
      <w:r w:rsidRPr="00D505D4">
        <w:rPr>
          <w:rFonts w:ascii="Helvetica" w:eastAsia="Times New Roman" w:hAnsi="Helvetica" w:cs="Helvetica"/>
          <w:b/>
          <w:bCs/>
          <w:color w:val="000000" w:themeColor="text1"/>
          <w:sz w:val="24"/>
          <w:szCs w:val="20"/>
          <w:lang w:val="fr-FR" w:eastAsia="en-US"/>
        </w:rPr>
        <w:t xml:space="preserve"> un défi aux lois de la physique. </w:t>
      </w:r>
      <w:r w:rsidR="00456965" w:rsidRPr="00D505D4">
        <w:rPr>
          <w:rFonts w:ascii="Helvetica" w:eastAsia="Times New Roman" w:hAnsi="Helvetica" w:cs="Helvetica"/>
          <w:b/>
          <w:bCs/>
          <w:color w:val="000000" w:themeColor="text1"/>
          <w:sz w:val="24"/>
          <w:szCs w:val="20"/>
          <w:lang w:val="fr-FR" w:eastAsia="en-US"/>
        </w:rPr>
        <w:t>Pour parvenir à</w:t>
      </w:r>
      <w:r w:rsidRPr="00D505D4">
        <w:rPr>
          <w:rFonts w:ascii="Helvetica" w:eastAsia="Times New Roman" w:hAnsi="Helvetica" w:cs="Helvetica"/>
          <w:b/>
          <w:bCs/>
          <w:color w:val="000000" w:themeColor="text1"/>
          <w:sz w:val="24"/>
          <w:szCs w:val="20"/>
          <w:lang w:val="fr-FR" w:eastAsia="en-US"/>
        </w:rPr>
        <w:t xml:space="preserve"> ce niveau de finesse, il faut faire table rase et tout réinventer. Et trouver des solutions innovantes. Huit demandes de brevets ont été déposé</w:t>
      </w:r>
      <w:r w:rsidR="00456965" w:rsidRPr="00D505D4">
        <w:rPr>
          <w:rFonts w:ascii="Helvetica" w:eastAsia="Times New Roman" w:hAnsi="Helvetica" w:cs="Helvetica"/>
          <w:b/>
          <w:bCs/>
          <w:color w:val="000000" w:themeColor="text1"/>
          <w:sz w:val="24"/>
          <w:szCs w:val="20"/>
          <w:lang w:val="fr-FR" w:eastAsia="en-US"/>
        </w:rPr>
        <w:t>e</w:t>
      </w:r>
      <w:r w:rsidRPr="00D505D4">
        <w:rPr>
          <w:rFonts w:ascii="Helvetica" w:eastAsia="Times New Roman" w:hAnsi="Helvetica" w:cs="Helvetica"/>
          <w:b/>
          <w:bCs/>
          <w:color w:val="000000" w:themeColor="text1"/>
          <w:sz w:val="24"/>
          <w:szCs w:val="20"/>
          <w:lang w:val="fr-FR" w:eastAsia="en-US"/>
        </w:rPr>
        <w:t>s.</w:t>
      </w:r>
    </w:p>
    <w:p w14:paraId="2A0DA868" w14:textId="77777777" w:rsidR="0042454D" w:rsidRPr="00D505D4" w:rsidRDefault="0042454D" w:rsidP="0042454D">
      <w:pPr>
        <w:jc w:val="both"/>
        <w:rPr>
          <w:rFonts w:ascii="Arial" w:eastAsia="Times New Roman" w:hAnsi="Arial" w:cs="Arial"/>
          <w:bCs/>
          <w:color w:val="000000" w:themeColor="text1"/>
          <w:lang w:val="fr-FR" w:eastAsia="en-US"/>
        </w:rPr>
      </w:pPr>
    </w:p>
    <w:p w14:paraId="7BBCEB80" w14:textId="022056D1" w:rsidR="00632E51" w:rsidRPr="00D505D4" w:rsidRDefault="00632E51" w:rsidP="0042454D">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Trois ans de recherches et de développements</w:t>
      </w:r>
      <w:r w:rsidR="00D1168E" w:rsidRPr="00D505D4">
        <w:rPr>
          <w:rFonts w:ascii="Arial" w:eastAsia="Times New Roman" w:hAnsi="Arial" w:cs="Arial"/>
          <w:bCs/>
          <w:color w:val="000000" w:themeColor="text1"/>
          <w:lang w:val="fr-FR" w:eastAsia="en-US"/>
        </w:rPr>
        <w:t xml:space="preserve"> ont été nécessaires à </w:t>
      </w:r>
      <w:r w:rsidRPr="00D505D4">
        <w:rPr>
          <w:rFonts w:ascii="Arial" w:eastAsia="Times New Roman" w:hAnsi="Arial" w:cs="Arial"/>
          <w:bCs/>
          <w:color w:val="000000" w:themeColor="text1"/>
          <w:lang w:val="fr-FR" w:eastAsia="en-US"/>
        </w:rPr>
        <w:t>plusieurs équipes techniques engagées dans cette aventure</w:t>
      </w:r>
      <w:r w:rsidR="00A574AB" w:rsidRPr="00D505D4">
        <w:rPr>
          <w:rFonts w:ascii="Arial" w:eastAsia="Times New Roman" w:hAnsi="Arial" w:cs="Arial"/>
          <w:bCs/>
          <w:color w:val="000000" w:themeColor="text1"/>
          <w:lang w:val="fr-FR" w:eastAsia="en-US"/>
        </w:rPr>
        <w:t xml:space="preserve"> </w:t>
      </w:r>
      <w:r w:rsidR="00A55F9B" w:rsidRPr="00D505D4">
        <w:rPr>
          <w:rFonts w:ascii="Arial" w:eastAsia="Times New Roman" w:hAnsi="Arial" w:cs="Arial"/>
          <w:bCs/>
          <w:color w:val="000000" w:themeColor="text1"/>
          <w:lang w:val="fr-FR" w:eastAsia="en-US"/>
        </w:rPr>
        <w:t xml:space="preserve">chez Bulgari </w:t>
      </w:r>
      <w:r w:rsidR="00A574AB" w:rsidRPr="00D505D4">
        <w:rPr>
          <w:rFonts w:ascii="Arial" w:eastAsia="Times New Roman" w:hAnsi="Arial" w:cs="Arial"/>
          <w:bCs/>
          <w:color w:val="000000" w:themeColor="text1"/>
          <w:lang w:val="fr-FR" w:eastAsia="en-US"/>
        </w:rPr>
        <w:t>à la Vallée de Joux</w:t>
      </w:r>
      <w:r w:rsidR="00A55F9B" w:rsidRPr="00D505D4">
        <w:rPr>
          <w:rFonts w:ascii="Arial" w:eastAsia="Times New Roman" w:hAnsi="Arial" w:cs="Arial"/>
          <w:bCs/>
          <w:color w:val="000000" w:themeColor="text1"/>
          <w:lang w:val="fr-FR" w:eastAsia="en-US"/>
        </w:rPr>
        <w:t xml:space="preserve"> et </w:t>
      </w:r>
      <w:r w:rsidR="00A574AB" w:rsidRPr="00D505D4">
        <w:rPr>
          <w:rFonts w:ascii="Arial" w:eastAsia="Times New Roman" w:hAnsi="Arial" w:cs="Arial"/>
          <w:bCs/>
          <w:color w:val="000000" w:themeColor="text1"/>
          <w:lang w:val="fr-FR" w:eastAsia="en-US"/>
        </w:rPr>
        <w:t>à Neuchâtel</w:t>
      </w:r>
      <w:r w:rsidR="00A55F9B" w:rsidRPr="00D505D4">
        <w:rPr>
          <w:rFonts w:ascii="Arial" w:eastAsia="Times New Roman" w:hAnsi="Arial" w:cs="Arial"/>
          <w:bCs/>
          <w:color w:val="000000" w:themeColor="text1"/>
          <w:lang w:val="fr-FR" w:eastAsia="en-US"/>
        </w:rPr>
        <w:t xml:space="preserve">, ainsi que chez </w:t>
      </w:r>
      <w:proofErr w:type="spellStart"/>
      <w:r w:rsidR="00A55F9B" w:rsidRPr="00D505D4">
        <w:rPr>
          <w:rFonts w:ascii="Arial" w:eastAsia="Times New Roman" w:hAnsi="Arial" w:cs="Arial"/>
          <w:bCs/>
          <w:color w:val="000000" w:themeColor="text1"/>
          <w:lang w:val="fr-FR" w:eastAsia="en-US"/>
        </w:rPr>
        <w:t>Concepto</w:t>
      </w:r>
      <w:proofErr w:type="spellEnd"/>
      <w:r w:rsidR="00A55F9B" w:rsidRPr="00D505D4">
        <w:rPr>
          <w:rFonts w:ascii="Arial" w:eastAsia="Times New Roman" w:hAnsi="Arial" w:cs="Arial"/>
          <w:bCs/>
          <w:color w:val="000000" w:themeColor="text1"/>
          <w:lang w:val="fr-FR" w:eastAsia="en-US"/>
        </w:rPr>
        <w:t>,</w:t>
      </w:r>
      <w:r w:rsidR="00D1168E" w:rsidRPr="00D505D4">
        <w:rPr>
          <w:rFonts w:ascii="Arial" w:eastAsia="Times New Roman" w:hAnsi="Arial" w:cs="Arial"/>
          <w:bCs/>
          <w:color w:val="000000" w:themeColor="text1"/>
          <w:lang w:val="fr-FR" w:eastAsia="en-US"/>
        </w:rPr>
        <w:t xml:space="preserve"> spécialiste du développement de mouvements avant-gardistes,</w:t>
      </w:r>
      <w:r w:rsidR="00A574AB" w:rsidRPr="00D505D4">
        <w:rPr>
          <w:rFonts w:ascii="Arial" w:eastAsia="Times New Roman" w:hAnsi="Arial" w:cs="Arial"/>
          <w:bCs/>
          <w:color w:val="000000" w:themeColor="text1"/>
          <w:lang w:val="fr-FR" w:eastAsia="en-US"/>
        </w:rPr>
        <w:t xml:space="preserve"> à La Chaux-de-</w:t>
      </w:r>
      <w:r w:rsidR="0042454D" w:rsidRPr="00D505D4">
        <w:rPr>
          <w:rFonts w:ascii="Arial" w:eastAsia="Times New Roman" w:hAnsi="Arial" w:cs="Arial"/>
          <w:bCs/>
          <w:color w:val="000000" w:themeColor="text1"/>
          <w:lang w:val="fr-FR" w:eastAsia="en-US"/>
        </w:rPr>
        <w:t>F</w:t>
      </w:r>
      <w:r w:rsidR="00A574AB" w:rsidRPr="00D505D4">
        <w:rPr>
          <w:rFonts w:ascii="Arial" w:eastAsia="Times New Roman" w:hAnsi="Arial" w:cs="Arial"/>
          <w:bCs/>
          <w:color w:val="000000" w:themeColor="text1"/>
          <w:lang w:val="fr-FR" w:eastAsia="en-US"/>
        </w:rPr>
        <w:t>onds</w:t>
      </w:r>
      <w:r w:rsidR="00D1168E" w:rsidRPr="00D505D4">
        <w:rPr>
          <w:rFonts w:ascii="Arial" w:eastAsia="Times New Roman" w:hAnsi="Arial" w:cs="Arial"/>
          <w:bCs/>
          <w:color w:val="000000" w:themeColor="text1"/>
          <w:lang w:val="fr-FR" w:eastAsia="en-US"/>
        </w:rPr>
        <w:t xml:space="preserve">. De fait </w:t>
      </w:r>
      <w:r w:rsidRPr="00D505D4">
        <w:rPr>
          <w:rFonts w:ascii="Arial" w:eastAsia="Times New Roman" w:hAnsi="Arial" w:cs="Arial"/>
          <w:bCs/>
          <w:color w:val="000000" w:themeColor="text1"/>
          <w:lang w:val="fr-FR" w:eastAsia="en-US"/>
        </w:rPr>
        <w:t>l’</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005F15EB" w:rsidRPr="00D505D4">
        <w:rPr>
          <w:rFonts w:ascii="Arial" w:eastAsia="Times New Roman" w:hAnsi="Arial" w:cs="Arial"/>
          <w:bCs/>
          <w:i/>
          <w:iCs/>
          <w:color w:val="000000" w:themeColor="text1"/>
          <w:lang w:val="fr-FR" w:eastAsia="en-US"/>
        </w:rPr>
        <w:t>Finissimo</w:t>
      </w:r>
      <w:proofErr w:type="spellEnd"/>
      <w:r w:rsidR="005F15EB" w:rsidRPr="00D505D4">
        <w:rPr>
          <w:rFonts w:ascii="Arial" w:eastAsia="Times New Roman" w:hAnsi="Arial" w:cs="Arial"/>
          <w:bCs/>
          <w:color w:val="000000" w:themeColor="text1"/>
          <w:lang w:val="fr-FR" w:eastAsia="en-US"/>
        </w:rPr>
        <w:t xml:space="preserve"> </w:t>
      </w:r>
      <w:r w:rsidR="005F15EB" w:rsidRPr="00D505D4">
        <w:rPr>
          <w:rFonts w:ascii="Arial" w:eastAsia="Times New Roman" w:hAnsi="Arial" w:cs="Arial"/>
          <w:bCs/>
          <w:i/>
          <w:iCs/>
          <w:color w:val="000000" w:themeColor="text1"/>
          <w:lang w:val="fr-FR" w:eastAsia="en-US"/>
        </w:rPr>
        <w:t>Ultra</w:t>
      </w:r>
      <w:r w:rsidRPr="00D505D4">
        <w:rPr>
          <w:rFonts w:ascii="Arial" w:eastAsia="Times New Roman" w:hAnsi="Arial" w:cs="Arial"/>
          <w:bCs/>
          <w:color w:val="000000" w:themeColor="text1"/>
          <w:lang w:val="fr-FR" w:eastAsia="en-US"/>
        </w:rPr>
        <w:t xml:space="preserve"> </w:t>
      </w:r>
      <w:r w:rsidR="00A574AB" w:rsidRPr="00D505D4">
        <w:rPr>
          <w:rFonts w:ascii="Arial" w:eastAsia="Times New Roman" w:hAnsi="Arial" w:cs="Arial"/>
          <w:bCs/>
          <w:color w:val="000000" w:themeColor="text1"/>
          <w:lang w:val="fr-FR" w:eastAsia="en-US"/>
        </w:rPr>
        <w:t xml:space="preserve">est la résultante de compétences multiples mises en commun pour relever un défi majeur : surpasser toutes les difficultés – et elles furent nombreuses </w:t>
      </w:r>
      <w:r w:rsidR="0042454D" w:rsidRPr="00D505D4">
        <w:rPr>
          <w:rFonts w:ascii="Arial" w:eastAsia="Times New Roman" w:hAnsi="Arial" w:cs="Arial"/>
          <w:bCs/>
          <w:color w:val="000000" w:themeColor="text1"/>
          <w:lang w:val="fr-FR" w:eastAsia="en-US"/>
        </w:rPr>
        <w:t>- pour</w:t>
      </w:r>
      <w:r w:rsidR="00A574AB" w:rsidRPr="00D505D4">
        <w:rPr>
          <w:rFonts w:ascii="Arial" w:eastAsia="Times New Roman" w:hAnsi="Arial" w:cs="Arial"/>
          <w:bCs/>
          <w:color w:val="000000" w:themeColor="text1"/>
          <w:lang w:val="fr-FR" w:eastAsia="en-US"/>
        </w:rPr>
        <w:t xml:space="preserve"> créer la montre mécanique la plus fine du monde</w:t>
      </w:r>
      <w:r w:rsidR="0042454D" w:rsidRPr="00D505D4">
        <w:rPr>
          <w:rFonts w:ascii="Arial" w:eastAsia="Times New Roman" w:hAnsi="Arial" w:cs="Arial"/>
          <w:bCs/>
          <w:color w:val="000000" w:themeColor="text1"/>
          <w:lang w:val="fr-FR" w:eastAsia="en-US"/>
        </w:rPr>
        <w:t xml:space="preserve">. </w:t>
      </w:r>
      <w:r w:rsidR="00A20CD4" w:rsidRPr="00D505D4">
        <w:rPr>
          <w:rFonts w:ascii="Arial" w:eastAsia="Times New Roman" w:hAnsi="Arial" w:cs="Arial"/>
          <w:bCs/>
          <w:color w:val="000000" w:themeColor="text1"/>
          <w:lang w:val="fr-FR" w:eastAsia="en-US"/>
        </w:rPr>
        <w:t>Quoi qu’il advienne, l</w:t>
      </w:r>
      <w:r w:rsidR="0042454D" w:rsidRPr="00D505D4">
        <w:rPr>
          <w:rFonts w:ascii="Arial" w:eastAsia="Times New Roman" w:hAnsi="Arial" w:cs="Arial"/>
          <w:bCs/>
          <w:color w:val="000000" w:themeColor="text1"/>
          <w:lang w:val="fr-FR" w:eastAsia="en-US"/>
        </w:rPr>
        <w:t xml:space="preserve">e résultat demeurera </w:t>
      </w:r>
      <w:r w:rsidR="007A4450" w:rsidRPr="00D505D4">
        <w:rPr>
          <w:rFonts w:ascii="Arial" w:eastAsia="Times New Roman" w:hAnsi="Arial" w:cs="Arial"/>
          <w:bCs/>
          <w:color w:val="000000" w:themeColor="text1"/>
          <w:lang w:val="fr-FR" w:eastAsia="en-US"/>
        </w:rPr>
        <w:t xml:space="preserve">comme </w:t>
      </w:r>
      <w:r w:rsidR="0042454D" w:rsidRPr="00D505D4">
        <w:rPr>
          <w:rFonts w:ascii="Arial" w:eastAsia="Times New Roman" w:hAnsi="Arial" w:cs="Arial"/>
          <w:bCs/>
          <w:color w:val="000000" w:themeColor="text1"/>
          <w:lang w:val="fr-FR" w:eastAsia="en-US"/>
        </w:rPr>
        <w:t>un repère dans l’histoire de la haute horlogerie contemporaine.</w:t>
      </w:r>
    </w:p>
    <w:p w14:paraId="13CE38E4" w14:textId="55BAF4B1" w:rsidR="00C72705" w:rsidRPr="00D505D4" w:rsidRDefault="00C72705" w:rsidP="00C72705">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 xml:space="preserve">A l’image du sprinter pour qui </w:t>
      </w:r>
      <w:r w:rsidR="00901F29" w:rsidRPr="00D505D4">
        <w:rPr>
          <w:rFonts w:ascii="Arial" w:eastAsia="Times New Roman" w:hAnsi="Arial" w:cs="Arial"/>
          <w:bCs/>
          <w:color w:val="000000" w:themeColor="text1"/>
          <w:lang w:val="fr-FR" w:eastAsia="en-US"/>
        </w:rPr>
        <w:t>chaque</w:t>
      </w:r>
      <w:r w:rsidRPr="00D505D4">
        <w:rPr>
          <w:rFonts w:ascii="Arial" w:eastAsia="Times New Roman" w:hAnsi="Arial" w:cs="Arial"/>
          <w:bCs/>
          <w:color w:val="000000" w:themeColor="text1"/>
          <w:lang w:val="fr-FR" w:eastAsia="en-US"/>
        </w:rPr>
        <w:t xml:space="preserve"> </w:t>
      </w:r>
      <w:r w:rsidR="00901F29" w:rsidRPr="00D505D4">
        <w:rPr>
          <w:rFonts w:ascii="Arial" w:eastAsia="Times New Roman" w:hAnsi="Arial" w:cs="Arial"/>
          <w:bCs/>
          <w:color w:val="000000" w:themeColor="text1"/>
          <w:lang w:val="fr-FR" w:eastAsia="en-US"/>
        </w:rPr>
        <w:t>centième</w:t>
      </w:r>
      <w:r w:rsidRPr="00D505D4">
        <w:rPr>
          <w:rFonts w:ascii="Arial" w:eastAsia="Times New Roman" w:hAnsi="Arial" w:cs="Arial"/>
          <w:bCs/>
          <w:color w:val="000000" w:themeColor="text1"/>
          <w:lang w:val="fr-FR" w:eastAsia="en-US"/>
        </w:rPr>
        <w:t xml:space="preserve"> de seconde gagné représente des efforts exponentiels</w:t>
      </w:r>
      <w:r w:rsidR="00C60D07" w:rsidRPr="00D505D4">
        <w:rPr>
          <w:rFonts w:ascii="Arial" w:eastAsia="Times New Roman" w:hAnsi="Arial" w:cs="Arial"/>
          <w:bCs/>
          <w:color w:val="000000" w:themeColor="text1"/>
          <w:lang w:val="fr-FR" w:eastAsia="en-US"/>
        </w:rPr>
        <w:t xml:space="preserve">, la quête d’un nouveau record est toujours un dépassement de soi (écouter à ce </w:t>
      </w:r>
      <w:r w:rsidR="00901F29" w:rsidRPr="00D505D4">
        <w:rPr>
          <w:rFonts w:ascii="Arial" w:eastAsia="Times New Roman" w:hAnsi="Arial" w:cs="Arial"/>
          <w:bCs/>
          <w:color w:val="000000" w:themeColor="text1"/>
          <w:lang w:val="fr-FR" w:eastAsia="en-US"/>
        </w:rPr>
        <w:t>propos</w:t>
      </w:r>
      <w:r w:rsidR="00C60D07" w:rsidRPr="00D505D4">
        <w:rPr>
          <w:rFonts w:ascii="Arial" w:eastAsia="Times New Roman" w:hAnsi="Arial" w:cs="Arial"/>
          <w:bCs/>
          <w:color w:val="000000" w:themeColor="text1"/>
          <w:lang w:val="fr-FR" w:eastAsia="en-US"/>
        </w:rPr>
        <w:t xml:space="preserve"> les podcasts B*Maestro</w:t>
      </w:r>
      <w:r w:rsidR="00901F29" w:rsidRPr="00D505D4">
        <w:rPr>
          <w:rFonts w:ascii="Arial" w:eastAsia="Times New Roman" w:hAnsi="Arial" w:cs="Arial"/>
          <w:bCs/>
          <w:color w:val="000000" w:themeColor="text1"/>
          <w:lang w:val="fr-FR" w:eastAsia="en-US"/>
        </w:rPr>
        <w:t xml:space="preserve"> « </w:t>
      </w:r>
      <w:proofErr w:type="spellStart"/>
      <w:r w:rsidR="00901F29" w:rsidRPr="00D505D4">
        <w:rPr>
          <w:rFonts w:ascii="Arial" w:eastAsia="Times New Roman" w:hAnsi="Arial" w:cs="Arial"/>
          <w:bCs/>
          <w:color w:val="000000" w:themeColor="text1"/>
          <w:lang w:val="fr-FR" w:eastAsia="en-US"/>
        </w:rPr>
        <w:t>What</w:t>
      </w:r>
      <w:proofErr w:type="spellEnd"/>
      <w:r w:rsidR="00901F29" w:rsidRPr="00D505D4">
        <w:rPr>
          <w:rFonts w:ascii="Arial" w:eastAsia="Times New Roman" w:hAnsi="Arial" w:cs="Arial"/>
          <w:bCs/>
          <w:color w:val="000000" w:themeColor="text1"/>
          <w:lang w:val="fr-FR" w:eastAsia="en-US"/>
        </w:rPr>
        <w:t xml:space="preserve"> </w:t>
      </w:r>
      <w:proofErr w:type="spellStart"/>
      <w:r w:rsidR="00901F29" w:rsidRPr="00D505D4">
        <w:rPr>
          <w:rFonts w:ascii="Arial" w:eastAsia="Times New Roman" w:hAnsi="Arial" w:cs="Arial"/>
          <w:bCs/>
          <w:color w:val="000000" w:themeColor="text1"/>
          <w:lang w:val="fr-FR" w:eastAsia="en-US"/>
        </w:rPr>
        <w:t>it</w:t>
      </w:r>
      <w:proofErr w:type="spellEnd"/>
      <w:r w:rsidR="00901F29" w:rsidRPr="00D505D4">
        <w:rPr>
          <w:rFonts w:ascii="Arial" w:eastAsia="Times New Roman" w:hAnsi="Arial" w:cs="Arial"/>
          <w:bCs/>
          <w:color w:val="000000" w:themeColor="text1"/>
          <w:lang w:val="fr-FR" w:eastAsia="en-US"/>
        </w:rPr>
        <w:t xml:space="preserve"> </w:t>
      </w:r>
      <w:proofErr w:type="spellStart"/>
      <w:r w:rsidR="00901F29" w:rsidRPr="00D505D4">
        <w:rPr>
          <w:rFonts w:ascii="Arial" w:eastAsia="Times New Roman" w:hAnsi="Arial" w:cs="Arial"/>
          <w:bCs/>
          <w:color w:val="000000" w:themeColor="text1"/>
          <w:lang w:val="fr-FR" w:eastAsia="en-US"/>
        </w:rPr>
        <w:t>takes</w:t>
      </w:r>
      <w:proofErr w:type="spellEnd"/>
      <w:r w:rsidR="00901F29" w:rsidRPr="00D505D4">
        <w:rPr>
          <w:rFonts w:ascii="Arial" w:eastAsia="Times New Roman" w:hAnsi="Arial" w:cs="Arial"/>
          <w:bCs/>
          <w:color w:val="000000" w:themeColor="text1"/>
          <w:lang w:val="fr-FR" w:eastAsia="en-US"/>
        </w:rPr>
        <w:t xml:space="preserve"> to break record ? »</w:t>
      </w:r>
      <w:r w:rsidR="00C60D07" w:rsidRPr="00D505D4">
        <w:rPr>
          <w:rFonts w:ascii="Arial" w:eastAsia="Times New Roman" w:hAnsi="Arial" w:cs="Arial"/>
          <w:bCs/>
          <w:color w:val="000000" w:themeColor="text1"/>
          <w:lang w:val="fr-FR" w:eastAsia="en-US"/>
        </w:rPr>
        <w:t xml:space="preserve"> disponibles sur toutes les plateformes). Dans ce même esprit,</w:t>
      </w:r>
      <w:r w:rsidRPr="00D505D4">
        <w:rPr>
          <w:rFonts w:ascii="Arial" w:eastAsia="Times New Roman" w:hAnsi="Arial" w:cs="Arial"/>
          <w:bCs/>
          <w:color w:val="000000" w:themeColor="text1"/>
          <w:lang w:val="fr-FR" w:eastAsia="en-US"/>
        </w:rPr>
        <w:t xml:space="preserve"> réduire l’épaisseur d’une montre d’un ou deux millimètres supplémentaires exigent de recourir à des solutions excessivement ingénieuses. C’est ainsi que la construction de l’</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i/>
          <w:iCs/>
          <w:color w:val="000000" w:themeColor="text1"/>
          <w:lang w:val="fr-FR" w:eastAsia="en-US"/>
        </w:rPr>
        <w:t xml:space="preserve"> Ultra </w:t>
      </w:r>
      <w:r w:rsidRPr="00D505D4">
        <w:rPr>
          <w:rFonts w:ascii="Arial" w:eastAsia="Times New Roman" w:hAnsi="Arial" w:cs="Arial"/>
          <w:bCs/>
          <w:color w:val="000000" w:themeColor="text1"/>
          <w:lang w:val="fr-FR" w:eastAsia="en-US"/>
        </w:rPr>
        <w:t xml:space="preserve">utilise le fond du boîtier en guise de platine sur laquelle viennent s’intégrer les </w:t>
      </w:r>
      <w:r w:rsidR="00CB7EE7" w:rsidRPr="00D505D4">
        <w:rPr>
          <w:rFonts w:ascii="Arial" w:eastAsia="Times New Roman" w:hAnsi="Arial" w:cs="Arial"/>
          <w:bCs/>
          <w:color w:val="000000" w:themeColor="text1"/>
          <w:lang w:val="fr-FR" w:eastAsia="en-US"/>
        </w:rPr>
        <w:t xml:space="preserve">170 </w:t>
      </w:r>
      <w:r w:rsidRPr="00D505D4">
        <w:rPr>
          <w:rFonts w:ascii="Arial" w:eastAsia="Times New Roman" w:hAnsi="Arial" w:cs="Arial"/>
          <w:bCs/>
          <w:color w:val="000000" w:themeColor="text1"/>
          <w:lang w:val="fr-FR" w:eastAsia="en-US"/>
        </w:rPr>
        <w:t xml:space="preserve">composants du </w:t>
      </w:r>
      <w:r w:rsidR="007A4450" w:rsidRPr="00D505D4">
        <w:rPr>
          <w:rFonts w:ascii="Arial" w:eastAsia="Times New Roman" w:hAnsi="Arial" w:cs="Arial"/>
          <w:bCs/>
          <w:color w:val="000000" w:themeColor="text1"/>
          <w:lang w:val="fr-FR" w:eastAsia="en-US"/>
        </w:rPr>
        <w:t xml:space="preserve">calibre </w:t>
      </w:r>
      <w:r w:rsidR="007A4450" w:rsidRPr="00D505D4">
        <w:rPr>
          <w:rFonts w:ascii="Arial" w:eastAsia="Times New Roman" w:hAnsi="Arial" w:cs="Arial"/>
          <w:bCs/>
          <w:lang w:val="fr-FR" w:eastAsia="en-US"/>
        </w:rPr>
        <w:t xml:space="preserve">BVL </w:t>
      </w:r>
      <w:r w:rsidR="00D228D8" w:rsidRPr="00D505D4">
        <w:rPr>
          <w:rFonts w:ascii="Arial" w:eastAsia="Times New Roman" w:hAnsi="Arial" w:cs="Arial"/>
          <w:bCs/>
          <w:lang w:val="fr-FR" w:eastAsia="en-US"/>
        </w:rPr>
        <w:t>180</w:t>
      </w:r>
      <w:r w:rsidRPr="00D505D4">
        <w:rPr>
          <w:rFonts w:ascii="Arial" w:eastAsia="Times New Roman" w:hAnsi="Arial" w:cs="Arial"/>
          <w:bCs/>
          <w:lang w:val="fr-FR" w:eastAsia="en-US"/>
        </w:rPr>
        <w:t xml:space="preserve">. La volumétrie </w:t>
      </w:r>
      <w:r w:rsidRPr="00D505D4">
        <w:rPr>
          <w:rFonts w:ascii="Arial" w:eastAsia="Times New Roman" w:hAnsi="Arial" w:cs="Arial"/>
          <w:bCs/>
          <w:color w:val="000000" w:themeColor="text1"/>
          <w:lang w:val="fr-FR" w:eastAsia="en-US"/>
        </w:rPr>
        <w:t xml:space="preserve">des maillons du bracelet a également </w:t>
      </w:r>
      <w:r w:rsidR="00931BFC" w:rsidRPr="00D505D4">
        <w:rPr>
          <w:rFonts w:ascii="Arial" w:eastAsia="Times New Roman" w:hAnsi="Arial" w:cs="Arial"/>
          <w:bCs/>
          <w:color w:val="000000" w:themeColor="text1"/>
          <w:lang w:val="fr-FR" w:eastAsia="en-US"/>
        </w:rPr>
        <w:t>dû</w:t>
      </w:r>
      <w:r w:rsidRPr="00D505D4">
        <w:rPr>
          <w:rFonts w:ascii="Arial" w:eastAsia="Times New Roman" w:hAnsi="Arial" w:cs="Arial"/>
          <w:bCs/>
          <w:color w:val="000000" w:themeColor="text1"/>
          <w:lang w:val="fr-FR" w:eastAsia="en-US"/>
        </w:rPr>
        <w:t xml:space="preserve"> être totalement repensée </w:t>
      </w:r>
      <w:r w:rsidR="00E96C3B" w:rsidRPr="00D505D4">
        <w:rPr>
          <w:rFonts w:ascii="Arial" w:eastAsia="Times New Roman" w:hAnsi="Arial" w:cs="Arial"/>
          <w:bCs/>
          <w:color w:val="000000" w:themeColor="text1"/>
          <w:lang w:val="fr-FR" w:eastAsia="en-US"/>
        </w:rPr>
        <w:t>puisqu’avec</w:t>
      </w:r>
      <w:r w:rsidRPr="00D505D4">
        <w:rPr>
          <w:rFonts w:ascii="Arial" w:eastAsia="Times New Roman" w:hAnsi="Arial" w:cs="Arial"/>
          <w:bCs/>
          <w:color w:val="000000" w:themeColor="text1"/>
          <w:lang w:val="fr-FR" w:eastAsia="en-US"/>
        </w:rPr>
        <w:t xml:space="preserve"> </w:t>
      </w:r>
      <w:r w:rsidR="0015494C" w:rsidRPr="00D505D4">
        <w:rPr>
          <w:rFonts w:ascii="Arial" w:eastAsia="Times New Roman" w:hAnsi="Arial" w:cs="Arial"/>
          <w:bCs/>
          <w:color w:val="000000" w:themeColor="text1"/>
          <w:lang w:val="fr-FR" w:eastAsia="en-US"/>
        </w:rPr>
        <w:t>1</w:t>
      </w:r>
      <w:r w:rsidR="00EE4CC4">
        <w:rPr>
          <w:rFonts w:ascii="Arial" w:eastAsia="Times New Roman" w:hAnsi="Arial" w:cs="Arial"/>
          <w:bCs/>
          <w:color w:val="000000" w:themeColor="text1"/>
          <w:lang w:val="fr-FR" w:eastAsia="en-US"/>
        </w:rPr>
        <w:t>,</w:t>
      </w:r>
      <w:r w:rsidR="0015494C" w:rsidRPr="00D505D4">
        <w:rPr>
          <w:rFonts w:ascii="Arial" w:eastAsia="Times New Roman" w:hAnsi="Arial" w:cs="Arial"/>
          <w:bCs/>
          <w:color w:val="000000" w:themeColor="text1"/>
          <w:lang w:val="fr-FR" w:eastAsia="en-US"/>
        </w:rPr>
        <w:t>80</w:t>
      </w:r>
      <w:r w:rsidRPr="00D505D4">
        <w:rPr>
          <w:rFonts w:ascii="Arial" w:eastAsia="Times New Roman" w:hAnsi="Arial" w:cs="Arial"/>
          <w:bCs/>
          <w:color w:val="000000" w:themeColor="text1"/>
          <w:lang w:val="fr-FR" w:eastAsia="en-US"/>
        </w:rPr>
        <w:t xml:space="preserve"> mm d’épaisseur, ils s’intègrent parfaitement dans le prolongement de la finesse du boîtier</w:t>
      </w:r>
      <w:r w:rsidR="00E96C3B" w:rsidRPr="00D505D4">
        <w:rPr>
          <w:rFonts w:ascii="Arial" w:eastAsia="Times New Roman" w:hAnsi="Arial" w:cs="Arial"/>
          <w:bCs/>
          <w:color w:val="000000" w:themeColor="text1"/>
          <w:lang w:val="fr-FR" w:eastAsia="en-US"/>
        </w:rPr>
        <w:t>,</w:t>
      </w:r>
      <w:r w:rsidRPr="00D505D4">
        <w:rPr>
          <w:rFonts w:ascii="Arial" w:eastAsia="Times New Roman" w:hAnsi="Arial" w:cs="Arial"/>
          <w:bCs/>
          <w:color w:val="000000" w:themeColor="text1"/>
          <w:lang w:val="fr-FR" w:eastAsia="en-US"/>
        </w:rPr>
        <w:t xml:space="preserve"> mais sont deux fois plus fins qu’un bracelet </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color w:val="000000" w:themeColor="text1"/>
          <w:lang w:val="fr-FR" w:eastAsia="en-US"/>
        </w:rPr>
        <w:t xml:space="preserve"> ordinaire. La boucle </w:t>
      </w:r>
      <w:proofErr w:type="spellStart"/>
      <w:r w:rsidRPr="00D505D4">
        <w:rPr>
          <w:rFonts w:ascii="Arial" w:eastAsia="Times New Roman" w:hAnsi="Arial" w:cs="Arial"/>
          <w:bCs/>
          <w:color w:val="000000" w:themeColor="text1"/>
          <w:lang w:val="fr-FR" w:eastAsia="en-US"/>
        </w:rPr>
        <w:t>déployante</w:t>
      </w:r>
      <w:proofErr w:type="spellEnd"/>
      <w:r w:rsidRPr="00D505D4">
        <w:rPr>
          <w:rFonts w:ascii="Arial" w:eastAsia="Times New Roman" w:hAnsi="Arial" w:cs="Arial"/>
          <w:bCs/>
          <w:color w:val="000000" w:themeColor="text1"/>
          <w:lang w:val="fr-FR" w:eastAsia="en-US"/>
        </w:rPr>
        <w:t xml:space="preserve"> a aussi dû être conçue selon des paramètres nouveaux. Autre problématique à résoudre pour une montre de 40 mm de diamètre et seulement </w:t>
      </w:r>
      <w:r w:rsidR="0015494C" w:rsidRPr="00D505D4">
        <w:rPr>
          <w:rFonts w:ascii="Arial" w:eastAsia="Times New Roman" w:hAnsi="Arial" w:cs="Arial"/>
          <w:bCs/>
          <w:color w:val="000000" w:themeColor="text1"/>
          <w:lang w:val="fr-FR" w:eastAsia="en-US"/>
        </w:rPr>
        <w:t>1</w:t>
      </w:r>
      <w:r w:rsidR="00701049" w:rsidRPr="00D505D4">
        <w:rPr>
          <w:rFonts w:ascii="Arial" w:eastAsia="Times New Roman" w:hAnsi="Arial" w:cs="Arial"/>
          <w:bCs/>
          <w:color w:val="000000" w:themeColor="text1"/>
          <w:lang w:val="fr-FR" w:eastAsia="en-US"/>
        </w:rPr>
        <w:t>,</w:t>
      </w:r>
      <w:r w:rsidR="0015494C" w:rsidRPr="00D505D4">
        <w:rPr>
          <w:rFonts w:ascii="Arial" w:eastAsia="Times New Roman" w:hAnsi="Arial" w:cs="Arial"/>
          <w:bCs/>
          <w:color w:val="000000" w:themeColor="text1"/>
          <w:lang w:val="fr-FR" w:eastAsia="en-US"/>
        </w:rPr>
        <w:t>80</w:t>
      </w:r>
      <w:r w:rsidRPr="00D505D4">
        <w:rPr>
          <w:rFonts w:ascii="Arial" w:eastAsia="Times New Roman" w:hAnsi="Arial" w:cs="Arial"/>
          <w:bCs/>
          <w:color w:val="000000" w:themeColor="text1"/>
          <w:lang w:val="fr-FR" w:eastAsia="en-US"/>
        </w:rPr>
        <w:t xml:space="preserve"> mm d’épaisseur : la rigidité nécessaire à l’ensemble a été obtenue en </w:t>
      </w:r>
      <w:r w:rsidR="00D228D8" w:rsidRPr="00D505D4">
        <w:rPr>
          <w:rFonts w:ascii="Arial" w:eastAsia="Times New Roman" w:hAnsi="Arial" w:cs="Arial"/>
          <w:bCs/>
          <w:color w:val="000000" w:themeColor="text1"/>
          <w:lang w:val="fr-FR" w:eastAsia="en-US"/>
        </w:rPr>
        <w:t xml:space="preserve">concevant la </w:t>
      </w:r>
      <w:r w:rsidRPr="00D505D4">
        <w:rPr>
          <w:rFonts w:ascii="Arial" w:eastAsia="Times New Roman" w:hAnsi="Arial" w:cs="Arial"/>
          <w:bCs/>
          <w:color w:val="000000" w:themeColor="text1"/>
          <w:lang w:val="fr-FR" w:eastAsia="en-US"/>
        </w:rPr>
        <w:t>carrure</w:t>
      </w:r>
      <w:r w:rsidR="00D228D8" w:rsidRPr="00D505D4">
        <w:rPr>
          <w:rFonts w:ascii="Arial" w:eastAsia="Times New Roman" w:hAnsi="Arial" w:cs="Arial"/>
          <w:bCs/>
          <w:color w:val="000000" w:themeColor="text1"/>
          <w:lang w:val="fr-FR" w:eastAsia="en-US"/>
        </w:rPr>
        <w:t>, la lunette et les attaches</w:t>
      </w:r>
      <w:r w:rsidRPr="00D505D4">
        <w:rPr>
          <w:rFonts w:ascii="Arial" w:eastAsia="Times New Roman" w:hAnsi="Arial" w:cs="Arial"/>
          <w:bCs/>
          <w:color w:val="000000" w:themeColor="text1"/>
          <w:lang w:val="fr-FR" w:eastAsia="en-US"/>
        </w:rPr>
        <w:t xml:space="preserve"> en titane</w:t>
      </w:r>
      <w:r w:rsidR="00D228D8" w:rsidRPr="00D505D4">
        <w:rPr>
          <w:rFonts w:ascii="Arial" w:eastAsia="Times New Roman" w:hAnsi="Arial" w:cs="Arial"/>
          <w:bCs/>
          <w:color w:val="000000" w:themeColor="text1"/>
          <w:lang w:val="fr-FR" w:eastAsia="en-US"/>
        </w:rPr>
        <w:t xml:space="preserve"> et l’élément fond/platine en carbure de tungstène</w:t>
      </w:r>
      <w:r w:rsidR="00864472" w:rsidRPr="00D505D4">
        <w:rPr>
          <w:rFonts w:ascii="Arial" w:eastAsia="Times New Roman" w:hAnsi="Arial" w:cs="Arial"/>
          <w:bCs/>
          <w:color w:val="000000" w:themeColor="text1"/>
          <w:lang w:val="fr-FR" w:eastAsia="en-US"/>
        </w:rPr>
        <w:t>, une combinaison de carbone et de tungstène particulièrement dense, dur et ultra-résistant</w:t>
      </w:r>
      <w:r w:rsidRPr="00D505D4">
        <w:rPr>
          <w:rFonts w:ascii="Arial" w:eastAsia="Times New Roman" w:hAnsi="Arial" w:cs="Arial"/>
          <w:bCs/>
          <w:color w:val="000000" w:themeColor="text1"/>
          <w:lang w:val="fr-FR" w:eastAsia="en-US"/>
        </w:rPr>
        <w:t xml:space="preserve">. </w:t>
      </w:r>
      <w:r w:rsidR="002C0260" w:rsidRPr="00D505D4">
        <w:rPr>
          <w:rFonts w:ascii="Arial" w:eastAsia="Times New Roman" w:hAnsi="Arial" w:cs="Arial"/>
          <w:bCs/>
          <w:color w:val="000000" w:themeColor="text1"/>
          <w:lang w:val="fr-FR" w:eastAsia="en-US"/>
        </w:rPr>
        <w:t xml:space="preserve">Par ailleurs, afin de tirer parti de toute la surface de la montre, les cadrans des heures et des minutes, le barillet de grande taille - qui stocke </w:t>
      </w:r>
      <w:r w:rsidR="00C035F0" w:rsidRPr="00D505D4">
        <w:rPr>
          <w:rFonts w:ascii="Arial" w:eastAsia="Times New Roman" w:hAnsi="Arial" w:cs="Arial"/>
          <w:bCs/>
          <w:color w:val="000000" w:themeColor="text1"/>
          <w:lang w:val="fr-FR" w:eastAsia="en-US"/>
        </w:rPr>
        <w:t>5</w:t>
      </w:r>
      <w:r w:rsidR="002C0260" w:rsidRPr="00D505D4">
        <w:rPr>
          <w:rFonts w:ascii="Arial" w:eastAsia="Times New Roman" w:hAnsi="Arial" w:cs="Arial"/>
          <w:bCs/>
          <w:color w:val="000000" w:themeColor="text1"/>
          <w:lang w:val="fr-FR" w:eastAsia="en-US"/>
        </w:rPr>
        <w:t xml:space="preserve">0 </w:t>
      </w:r>
      <w:r w:rsidR="002C0260" w:rsidRPr="00D505D4">
        <w:rPr>
          <w:rFonts w:ascii="Arial" w:eastAsia="Times New Roman" w:hAnsi="Arial" w:cs="Arial"/>
          <w:bCs/>
          <w:color w:val="000000" w:themeColor="text1"/>
          <w:lang w:val="fr-FR" w:eastAsia="en-US"/>
        </w:rPr>
        <w:lastRenderedPageBreak/>
        <w:t>heures de réserve de marche - ainsi que l’échappement se jouent de la géométrie circulaire de l’ouverture de la lunette en la bousculant quelque peu.</w:t>
      </w:r>
    </w:p>
    <w:p w14:paraId="700F521D" w14:textId="12396351" w:rsidR="00922136" w:rsidRPr="00D505D4" w:rsidRDefault="0042454D" w:rsidP="00C4462E">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 xml:space="preserve">On ne déroge pas aux lois de la physique ; donc il faut s’en accommoder et se projeter </w:t>
      </w:r>
      <w:r w:rsidR="00864472" w:rsidRPr="00D505D4">
        <w:rPr>
          <w:rFonts w:ascii="Arial" w:eastAsia="Times New Roman" w:hAnsi="Arial" w:cs="Arial"/>
          <w:bCs/>
          <w:color w:val="000000" w:themeColor="text1"/>
          <w:lang w:val="fr-FR" w:eastAsia="en-US"/>
        </w:rPr>
        <w:t>totalement hors des sentiers battus</w:t>
      </w:r>
      <w:r w:rsidRPr="00D505D4">
        <w:rPr>
          <w:rFonts w:ascii="Arial" w:eastAsia="Times New Roman" w:hAnsi="Arial" w:cs="Arial"/>
          <w:bCs/>
          <w:color w:val="000000" w:themeColor="text1"/>
          <w:lang w:val="fr-FR" w:eastAsia="en-US"/>
        </w:rPr>
        <w:t xml:space="preserve"> pour parvenir à loger tous les composants d’une montre mécanique dans </w:t>
      </w:r>
      <w:r w:rsidR="0015494C" w:rsidRPr="00D505D4">
        <w:rPr>
          <w:rFonts w:ascii="Arial" w:eastAsia="Times New Roman" w:hAnsi="Arial" w:cs="Arial"/>
          <w:bCs/>
          <w:color w:val="000000" w:themeColor="text1"/>
          <w:lang w:val="fr-FR" w:eastAsia="en-US"/>
        </w:rPr>
        <w:t>1.80</w:t>
      </w:r>
      <w:r w:rsidRPr="00D505D4">
        <w:rPr>
          <w:rFonts w:ascii="Arial" w:eastAsia="Times New Roman" w:hAnsi="Arial" w:cs="Arial"/>
          <w:bCs/>
          <w:color w:val="000000" w:themeColor="text1"/>
          <w:lang w:val="fr-FR" w:eastAsia="en-US"/>
        </w:rPr>
        <w:t xml:space="preserve"> mm de hauteur.</w:t>
      </w:r>
      <w:r w:rsidR="00A20CD4" w:rsidRPr="00D505D4">
        <w:rPr>
          <w:rFonts w:ascii="Arial" w:eastAsia="Times New Roman" w:hAnsi="Arial" w:cs="Arial"/>
          <w:bCs/>
          <w:color w:val="000000" w:themeColor="text1"/>
          <w:lang w:val="fr-FR" w:eastAsia="en-US"/>
        </w:rPr>
        <w:t xml:space="preserve"> </w:t>
      </w:r>
      <w:r w:rsidR="00C56D5B" w:rsidRPr="00D505D4">
        <w:rPr>
          <w:rFonts w:ascii="Arial" w:eastAsia="Times New Roman" w:hAnsi="Arial" w:cs="Arial"/>
          <w:bCs/>
          <w:color w:val="000000" w:themeColor="text1"/>
          <w:lang w:val="fr-FR" w:eastAsia="en-US"/>
        </w:rPr>
        <w:t xml:space="preserve">A ce </w:t>
      </w:r>
      <w:r w:rsidR="00554B6D" w:rsidRPr="00D505D4">
        <w:rPr>
          <w:rFonts w:ascii="Arial" w:eastAsia="Times New Roman" w:hAnsi="Arial" w:cs="Arial"/>
          <w:bCs/>
          <w:color w:val="000000" w:themeColor="text1"/>
          <w:lang w:val="fr-FR" w:eastAsia="en-US"/>
        </w:rPr>
        <w:t>niveau de finess</w:t>
      </w:r>
      <w:r w:rsidR="00C56D5B" w:rsidRPr="00D505D4">
        <w:rPr>
          <w:rFonts w:ascii="Arial" w:eastAsia="Times New Roman" w:hAnsi="Arial" w:cs="Arial"/>
          <w:bCs/>
          <w:color w:val="000000" w:themeColor="text1"/>
          <w:lang w:val="fr-FR" w:eastAsia="en-US"/>
        </w:rPr>
        <w:t>e, et dès lors que tous les composants d’une montre ordinaire sont indispensables, il est nécessaire de revoir non seulement</w:t>
      </w:r>
      <w:r w:rsidR="00A20CD4" w:rsidRPr="00D505D4">
        <w:rPr>
          <w:rFonts w:ascii="Arial" w:eastAsia="Times New Roman" w:hAnsi="Arial" w:cs="Arial"/>
          <w:bCs/>
          <w:color w:val="000000" w:themeColor="text1"/>
          <w:lang w:val="fr-FR" w:eastAsia="en-US"/>
        </w:rPr>
        <w:t xml:space="preserve"> la conception et la fabrication – à des tolérances </w:t>
      </w:r>
      <w:r w:rsidR="00BD75EF" w:rsidRPr="00D505D4">
        <w:rPr>
          <w:rFonts w:ascii="Arial" w:eastAsia="Times New Roman" w:hAnsi="Arial" w:cs="Arial"/>
          <w:bCs/>
          <w:color w:val="000000" w:themeColor="text1"/>
          <w:lang w:val="fr-FR" w:eastAsia="en-US"/>
        </w:rPr>
        <w:t xml:space="preserve">restreintes </w:t>
      </w:r>
      <w:r w:rsidR="00A20CD4" w:rsidRPr="00D505D4">
        <w:rPr>
          <w:rFonts w:ascii="Arial" w:eastAsia="Times New Roman" w:hAnsi="Arial" w:cs="Arial"/>
          <w:bCs/>
          <w:color w:val="000000" w:themeColor="text1"/>
          <w:lang w:val="fr-FR" w:eastAsia="en-US"/>
        </w:rPr>
        <w:t xml:space="preserve">– des composants, mais également leurs fonctions. Et dans l’idéal, là où un composant </w:t>
      </w:r>
      <w:r w:rsidR="00C4462E" w:rsidRPr="00D505D4">
        <w:rPr>
          <w:rFonts w:ascii="Arial" w:eastAsia="Times New Roman" w:hAnsi="Arial" w:cs="Arial"/>
          <w:bCs/>
          <w:color w:val="000000" w:themeColor="text1"/>
          <w:lang w:val="fr-FR" w:eastAsia="en-US"/>
        </w:rPr>
        <w:t>sert une seule</w:t>
      </w:r>
      <w:r w:rsidR="00A20CD4" w:rsidRPr="00D505D4">
        <w:rPr>
          <w:rFonts w:ascii="Arial" w:eastAsia="Times New Roman" w:hAnsi="Arial" w:cs="Arial"/>
          <w:bCs/>
          <w:color w:val="000000" w:themeColor="text1"/>
          <w:lang w:val="fr-FR" w:eastAsia="en-US"/>
        </w:rPr>
        <w:t xml:space="preserve"> fonction dans une montre habituelle, il est nécessaire que certains </w:t>
      </w:r>
      <w:r w:rsidR="007A4450" w:rsidRPr="00D505D4">
        <w:rPr>
          <w:rFonts w:ascii="Arial" w:eastAsia="Times New Roman" w:hAnsi="Arial" w:cs="Arial"/>
          <w:bCs/>
          <w:color w:val="000000" w:themeColor="text1"/>
          <w:lang w:val="fr-FR" w:eastAsia="en-US"/>
        </w:rPr>
        <w:t>d’entre eux</w:t>
      </w:r>
      <w:r w:rsidR="00A20CD4" w:rsidRPr="00D505D4">
        <w:rPr>
          <w:rFonts w:ascii="Arial" w:eastAsia="Times New Roman" w:hAnsi="Arial" w:cs="Arial"/>
          <w:bCs/>
          <w:color w:val="000000" w:themeColor="text1"/>
          <w:lang w:val="fr-FR" w:eastAsia="en-US"/>
        </w:rPr>
        <w:t xml:space="preserve"> remplissent </w:t>
      </w:r>
      <w:r w:rsidR="00BE0BDA" w:rsidRPr="00D505D4">
        <w:rPr>
          <w:rFonts w:ascii="Arial" w:eastAsia="Times New Roman" w:hAnsi="Arial" w:cs="Arial"/>
          <w:bCs/>
          <w:color w:val="000000" w:themeColor="text1"/>
          <w:lang w:val="fr-FR" w:eastAsia="en-US"/>
        </w:rPr>
        <w:t>jusqu’à quatre</w:t>
      </w:r>
      <w:r w:rsidR="00A20CD4" w:rsidRPr="00D505D4">
        <w:rPr>
          <w:rFonts w:ascii="Arial" w:eastAsia="Times New Roman" w:hAnsi="Arial" w:cs="Arial"/>
          <w:bCs/>
          <w:color w:val="000000" w:themeColor="text1"/>
          <w:lang w:val="fr-FR" w:eastAsia="en-US"/>
        </w:rPr>
        <w:t xml:space="preserve"> fonctions dans une montre ultra-miniaturisé</w:t>
      </w:r>
      <w:r w:rsidR="00C4462E" w:rsidRPr="00D505D4">
        <w:rPr>
          <w:rFonts w:ascii="Arial" w:eastAsia="Times New Roman" w:hAnsi="Arial" w:cs="Arial"/>
          <w:bCs/>
          <w:color w:val="000000" w:themeColor="text1"/>
          <w:lang w:val="fr-FR" w:eastAsia="en-US"/>
        </w:rPr>
        <w:t>e</w:t>
      </w:r>
      <w:r w:rsidR="00A20CD4" w:rsidRPr="00D505D4">
        <w:rPr>
          <w:rFonts w:ascii="Arial" w:eastAsia="Times New Roman" w:hAnsi="Arial" w:cs="Arial"/>
          <w:bCs/>
          <w:color w:val="000000" w:themeColor="text1"/>
          <w:lang w:val="fr-FR" w:eastAsia="en-US"/>
        </w:rPr>
        <w:t>. Il en est ains</w:t>
      </w:r>
      <w:r w:rsidR="00C4462E" w:rsidRPr="00D505D4">
        <w:rPr>
          <w:rFonts w:ascii="Arial" w:eastAsia="Times New Roman" w:hAnsi="Arial" w:cs="Arial"/>
          <w:bCs/>
          <w:color w:val="000000" w:themeColor="text1"/>
          <w:lang w:val="fr-FR" w:eastAsia="en-US"/>
        </w:rPr>
        <w:t>i</w:t>
      </w:r>
      <w:r w:rsidR="00A20CD4" w:rsidRPr="00D505D4">
        <w:rPr>
          <w:rFonts w:ascii="Arial" w:eastAsia="Times New Roman" w:hAnsi="Arial" w:cs="Arial"/>
          <w:bCs/>
          <w:color w:val="000000" w:themeColor="text1"/>
          <w:lang w:val="fr-FR" w:eastAsia="en-US"/>
        </w:rPr>
        <w:t xml:space="preserve"> du cadran qui, outre l’affi</w:t>
      </w:r>
      <w:r w:rsidR="00C4462E" w:rsidRPr="00D505D4">
        <w:rPr>
          <w:rFonts w:ascii="Arial" w:eastAsia="Times New Roman" w:hAnsi="Arial" w:cs="Arial"/>
          <w:bCs/>
          <w:color w:val="000000" w:themeColor="text1"/>
          <w:lang w:val="fr-FR" w:eastAsia="en-US"/>
        </w:rPr>
        <w:t xml:space="preserve">chage des indications horaires, sert </w:t>
      </w:r>
      <w:r w:rsidR="00BE0BDA" w:rsidRPr="00D505D4">
        <w:rPr>
          <w:rFonts w:ascii="Arial" w:eastAsia="Times New Roman" w:hAnsi="Arial" w:cs="Arial"/>
          <w:bCs/>
          <w:color w:val="000000" w:themeColor="text1"/>
          <w:lang w:val="fr-FR" w:eastAsia="en-US"/>
        </w:rPr>
        <w:t>notamment</w:t>
      </w:r>
      <w:r w:rsidR="00C4462E" w:rsidRPr="00D505D4">
        <w:rPr>
          <w:rFonts w:ascii="Arial" w:eastAsia="Times New Roman" w:hAnsi="Arial" w:cs="Arial"/>
          <w:bCs/>
          <w:color w:val="000000" w:themeColor="text1"/>
          <w:lang w:val="fr-FR" w:eastAsia="en-US"/>
        </w:rPr>
        <w:t xml:space="preserve"> à maintenir en place d’autres composants. Autre exemple de problématique à </w:t>
      </w:r>
      <w:r w:rsidR="00E96C3B" w:rsidRPr="00D505D4">
        <w:rPr>
          <w:rFonts w:ascii="Arial" w:eastAsia="Times New Roman" w:hAnsi="Arial" w:cs="Arial"/>
          <w:bCs/>
          <w:color w:val="000000" w:themeColor="text1"/>
          <w:lang w:val="fr-FR" w:eastAsia="en-US"/>
        </w:rPr>
        <w:t>résoudre</w:t>
      </w:r>
      <w:r w:rsidR="00C4462E" w:rsidRPr="00D505D4">
        <w:rPr>
          <w:rFonts w:ascii="Arial" w:eastAsia="Times New Roman" w:hAnsi="Arial" w:cs="Arial"/>
          <w:bCs/>
          <w:color w:val="000000" w:themeColor="text1"/>
          <w:lang w:val="fr-FR" w:eastAsia="en-US"/>
        </w:rPr>
        <w:t> :</w:t>
      </w:r>
      <w:r w:rsidR="00C56D5B" w:rsidRPr="00D505D4">
        <w:rPr>
          <w:rFonts w:ascii="Arial" w:eastAsia="Times New Roman" w:hAnsi="Arial" w:cs="Arial"/>
          <w:bCs/>
          <w:color w:val="000000" w:themeColor="text1"/>
          <w:lang w:val="fr-FR" w:eastAsia="en-US"/>
        </w:rPr>
        <w:t xml:space="preserve"> la couronne de remontage </w:t>
      </w:r>
      <w:r w:rsidR="00C4462E" w:rsidRPr="00D505D4">
        <w:rPr>
          <w:rFonts w:ascii="Arial" w:eastAsia="Times New Roman" w:hAnsi="Arial" w:cs="Arial"/>
          <w:bCs/>
          <w:color w:val="000000" w:themeColor="text1"/>
          <w:lang w:val="fr-FR" w:eastAsia="en-US"/>
        </w:rPr>
        <w:t xml:space="preserve">et de réglage </w:t>
      </w:r>
      <w:r w:rsidR="00C56D5B" w:rsidRPr="00D505D4">
        <w:rPr>
          <w:rFonts w:ascii="Arial" w:eastAsia="Times New Roman" w:hAnsi="Arial" w:cs="Arial"/>
          <w:bCs/>
          <w:color w:val="000000" w:themeColor="text1"/>
          <w:lang w:val="fr-FR" w:eastAsia="en-US"/>
        </w:rPr>
        <w:t xml:space="preserve">de la montre. Si elle </w:t>
      </w:r>
      <w:r w:rsidR="00632E51" w:rsidRPr="00D505D4">
        <w:rPr>
          <w:rFonts w:ascii="Arial" w:eastAsia="Times New Roman" w:hAnsi="Arial" w:cs="Arial"/>
          <w:bCs/>
          <w:color w:val="000000" w:themeColor="text1"/>
          <w:lang w:val="fr-FR" w:eastAsia="en-US"/>
        </w:rPr>
        <w:t>devait</w:t>
      </w:r>
      <w:r w:rsidR="00C56D5B" w:rsidRPr="00D505D4">
        <w:rPr>
          <w:rFonts w:ascii="Arial" w:eastAsia="Times New Roman" w:hAnsi="Arial" w:cs="Arial"/>
          <w:bCs/>
          <w:color w:val="000000" w:themeColor="text1"/>
          <w:lang w:val="fr-FR" w:eastAsia="en-US"/>
        </w:rPr>
        <w:t xml:space="preserve"> tenir sur </w:t>
      </w:r>
      <w:r w:rsidR="0015494C" w:rsidRPr="00D505D4">
        <w:rPr>
          <w:rFonts w:ascii="Arial" w:eastAsia="Times New Roman" w:hAnsi="Arial" w:cs="Arial"/>
          <w:bCs/>
          <w:color w:val="000000" w:themeColor="text1"/>
          <w:lang w:val="fr-FR" w:eastAsia="en-US"/>
        </w:rPr>
        <w:t>1</w:t>
      </w:r>
      <w:r w:rsidR="00701049" w:rsidRPr="00D505D4">
        <w:rPr>
          <w:rFonts w:ascii="Arial" w:eastAsia="Times New Roman" w:hAnsi="Arial" w:cs="Arial"/>
          <w:bCs/>
          <w:color w:val="000000" w:themeColor="text1"/>
          <w:lang w:val="fr-FR" w:eastAsia="en-US"/>
        </w:rPr>
        <w:t>,</w:t>
      </w:r>
      <w:r w:rsidR="0015494C" w:rsidRPr="00D505D4">
        <w:rPr>
          <w:rFonts w:ascii="Arial" w:eastAsia="Times New Roman" w:hAnsi="Arial" w:cs="Arial"/>
          <w:bCs/>
          <w:color w:val="000000" w:themeColor="text1"/>
          <w:lang w:val="fr-FR" w:eastAsia="en-US"/>
        </w:rPr>
        <w:t>80</w:t>
      </w:r>
      <w:r w:rsidR="00C56D5B" w:rsidRPr="00D505D4">
        <w:rPr>
          <w:rFonts w:ascii="Arial" w:eastAsia="Times New Roman" w:hAnsi="Arial" w:cs="Arial"/>
          <w:bCs/>
          <w:color w:val="000000" w:themeColor="text1"/>
          <w:lang w:val="fr-FR" w:eastAsia="en-US"/>
        </w:rPr>
        <w:t xml:space="preserve"> mm de hauteur, une couronne </w:t>
      </w:r>
      <w:r w:rsidR="00E96C3B" w:rsidRPr="00D505D4">
        <w:rPr>
          <w:rFonts w:ascii="Arial" w:eastAsia="Times New Roman" w:hAnsi="Arial" w:cs="Arial"/>
          <w:bCs/>
          <w:color w:val="000000" w:themeColor="text1"/>
          <w:lang w:val="fr-FR" w:eastAsia="en-US"/>
        </w:rPr>
        <w:t xml:space="preserve">verticale classique </w:t>
      </w:r>
      <w:r w:rsidR="00632E51" w:rsidRPr="00D505D4">
        <w:rPr>
          <w:rFonts w:ascii="Arial" w:eastAsia="Times New Roman" w:hAnsi="Arial" w:cs="Arial"/>
          <w:bCs/>
          <w:color w:val="000000" w:themeColor="text1"/>
          <w:lang w:val="fr-FR" w:eastAsia="en-US"/>
        </w:rPr>
        <w:t>serait</w:t>
      </w:r>
      <w:r w:rsidR="00C56D5B" w:rsidRPr="00D505D4">
        <w:rPr>
          <w:rFonts w:ascii="Arial" w:eastAsia="Times New Roman" w:hAnsi="Arial" w:cs="Arial"/>
          <w:bCs/>
          <w:color w:val="000000" w:themeColor="text1"/>
          <w:lang w:val="fr-FR" w:eastAsia="en-US"/>
        </w:rPr>
        <w:t xml:space="preserve"> </w:t>
      </w:r>
      <w:r w:rsidR="00C4462E" w:rsidRPr="00D505D4">
        <w:rPr>
          <w:rFonts w:ascii="Arial" w:eastAsia="Times New Roman" w:hAnsi="Arial" w:cs="Arial"/>
          <w:bCs/>
          <w:color w:val="000000" w:themeColor="text1"/>
          <w:lang w:val="fr-FR" w:eastAsia="en-US"/>
        </w:rPr>
        <w:t xml:space="preserve">bien </w:t>
      </w:r>
      <w:r w:rsidR="00C56D5B" w:rsidRPr="00D505D4">
        <w:rPr>
          <w:rFonts w:ascii="Arial" w:eastAsia="Times New Roman" w:hAnsi="Arial" w:cs="Arial"/>
          <w:bCs/>
          <w:color w:val="000000" w:themeColor="text1"/>
          <w:lang w:val="fr-FR" w:eastAsia="en-US"/>
        </w:rPr>
        <w:t xml:space="preserve">trop petite et ne </w:t>
      </w:r>
      <w:r w:rsidR="00632E51" w:rsidRPr="00D505D4">
        <w:rPr>
          <w:rFonts w:ascii="Arial" w:eastAsia="Times New Roman" w:hAnsi="Arial" w:cs="Arial"/>
          <w:bCs/>
          <w:color w:val="000000" w:themeColor="text1"/>
          <w:lang w:val="fr-FR" w:eastAsia="en-US"/>
        </w:rPr>
        <w:t>pourrait</w:t>
      </w:r>
      <w:r w:rsidR="00C56D5B" w:rsidRPr="00D505D4">
        <w:rPr>
          <w:rFonts w:ascii="Arial" w:eastAsia="Times New Roman" w:hAnsi="Arial" w:cs="Arial"/>
          <w:bCs/>
          <w:color w:val="000000" w:themeColor="text1"/>
          <w:lang w:val="fr-FR" w:eastAsia="en-US"/>
        </w:rPr>
        <w:t xml:space="preserve"> être manipulée. La solution adoptée ? </w:t>
      </w:r>
      <w:r w:rsidR="007C61BE" w:rsidRPr="00D505D4">
        <w:rPr>
          <w:rFonts w:ascii="Arial" w:eastAsia="Times New Roman" w:hAnsi="Arial" w:cs="Arial"/>
          <w:bCs/>
          <w:color w:val="000000" w:themeColor="text1"/>
          <w:lang w:val="fr-FR" w:eastAsia="en-US"/>
        </w:rPr>
        <w:t xml:space="preserve">Utiliser </w:t>
      </w:r>
      <w:r w:rsidR="003333F6" w:rsidRPr="00D505D4">
        <w:rPr>
          <w:rFonts w:ascii="Arial" w:eastAsia="Times New Roman" w:hAnsi="Arial" w:cs="Arial"/>
          <w:bCs/>
          <w:color w:val="000000" w:themeColor="text1"/>
          <w:lang w:val="fr-FR" w:eastAsia="en-US"/>
        </w:rPr>
        <w:t>deux molettes</w:t>
      </w:r>
      <w:r w:rsidR="007C61BE" w:rsidRPr="00D505D4">
        <w:rPr>
          <w:rFonts w:ascii="Arial" w:eastAsia="Times New Roman" w:hAnsi="Arial" w:cs="Arial"/>
          <w:bCs/>
          <w:color w:val="000000" w:themeColor="text1"/>
          <w:lang w:val="fr-FR" w:eastAsia="en-US"/>
        </w:rPr>
        <w:t xml:space="preserve"> placée</w:t>
      </w:r>
      <w:r w:rsidR="003333F6" w:rsidRPr="00D505D4">
        <w:rPr>
          <w:rFonts w:ascii="Arial" w:eastAsia="Times New Roman" w:hAnsi="Arial" w:cs="Arial"/>
          <w:bCs/>
          <w:color w:val="000000" w:themeColor="text1"/>
          <w:lang w:val="fr-FR" w:eastAsia="en-US"/>
        </w:rPr>
        <w:t>s</w:t>
      </w:r>
      <w:r w:rsidR="007C61BE" w:rsidRPr="00D505D4">
        <w:rPr>
          <w:rFonts w:ascii="Arial" w:eastAsia="Times New Roman" w:hAnsi="Arial" w:cs="Arial"/>
          <w:bCs/>
          <w:color w:val="000000" w:themeColor="text1"/>
          <w:lang w:val="fr-FR" w:eastAsia="en-US"/>
        </w:rPr>
        <w:t xml:space="preserve"> </w:t>
      </w:r>
      <w:r w:rsidR="003333F6" w:rsidRPr="00D505D4">
        <w:rPr>
          <w:rFonts w:ascii="Arial" w:eastAsia="Times New Roman" w:hAnsi="Arial" w:cs="Arial"/>
          <w:bCs/>
          <w:color w:val="000000" w:themeColor="text1"/>
          <w:lang w:val="fr-FR" w:eastAsia="en-US"/>
        </w:rPr>
        <w:t xml:space="preserve">horizontalement – l’une pour le remontage, l’autre pour le réglage - </w:t>
      </w:r>
      <w:r w:rsidR="007C61BE" w:rsidRPr="00D505D4">
        <w:rPr>
          <w:rFonts w:ascii="Arial" w:eastAsia="Times New Roman" w:hAnsi="Arial" w:cs="Arial"/>
          <w:bCs/>
          <w:color w:val="000000" w:themeColor="text1"/>
          <w:lang w:val="fr-FR" w:eastAsia="en-US"/>
        </w:rPr>
        <w:t>qui permet</w:t>
      </w:r>
      <w:r w:rsidR="003333F6" w:rsidRPr="00D505D4">
        <w:rPr>
          <w:rFonts w:ascii="Arial" w:eastAsia="Times New Roman" w:hAnsi="Arial" w:cs="Arial"/>
          <w:bCs/>
          <w:color w:val="000000" w:themeColor="text1"/>
          <w:lang w:val="fr-FR" w:eastAsia="en-US"/>
        </w:rPr>
        <w:t>tent</w:t>
      </w:r>
      <w:r w:rsidR="007C61BE" w:rsidRPr="00D505D4">
        <w:rPr>
          <w:rFonts w:ascii="Arial" w:eastAsia="Times New Roman" w:hAnsi="Arial" w:cs="Arial"/>
          <w:bCs/>
          <w:color w:val="000000" w:themeColor="text1"/>
          <w:lang w:val="fr-FR" w:eastAsia="en-US"/>
        </w:rPr>
        <w:t xml:space="preserve"> </w:t>
      </w:r>
      <w:r w:rsidR="003333F6" w:rsidRPr="00D505D4">
        <w:rPr>
          <w:rFonts w:ascii="Arial" w:eastAsia="Times New Roman" w:hAnsi="Arial" w:cs="Arial"/>
          <w:bCs/>
          <w:color w:val="000000" w:themeColor="text1"/>
          <w:lang w:val="fr-FR" w:eastAsia="en-US"/>
        </w:rPr>
        <w:t>de surcroît</w:t>
      </w:r>
      <w:r w:rsidR="007C61BE" w:rsidRPr="00D505D4">
        <w:rPr>
          <w:rFonts w:ascii="Arial" w:eastAsia="Times New Roman" w:hAnsi="Arial" w:cs="Arial"/>
          <w:bCs/>
          <w:color w:val="000000" w:themeColor="text1"/>
          <w:lang w:val="fr-FR" w:eastAsia="en-US"/>
        </w:rPr>
        <w:t xml:space="preserve"> une manipulation aisée lorsque la montre est au poignet</w:t>
      </w:r>
      <w:r w:rsidR="00112092" w:rsidRPr="00D505D4">
        <w:rPr>
          <w:rFonts w:ascii="Arial" w:eastAsia="Times New Roman" w:hAnsi="Arial" w:cs="Arial"/>
          <w:bCs/>
          <w:color w:val="000000" w:themeColor="text1"/>
          <w:lang w:val="fr-FR" w:eastAsia="en-US"/>
        </w:rPr>
        <w:t xml:space="preserve">. </w:t>
      </w:r>
      <w:r w:rsidR="00CB6A92" w:rsidRPr="00D505D4">
        <w:rPr>
          <w:rFonts w:ascii="Arial" w:eastAsia="Times New Roman" w:hAnsi="Arial" w:cs="Arial"/>
          <w:bCs/>
          <w:color w:val="000000" w:themeColor="text1"/>
          <w:lang w:val="fr-FR" w:eastAsia="en-US"/>
        </w:rPr>
        <w:t xml:space="preserve">Toujours dans ce même esprit de gagner en finesse, toutes les fonctions de la </w:t>
      </w:r>
      <w:r w:rsidR="00A55F9B" w:rsidRPr="00D505D4">
        <w:rPr>
          <w:rFonts w:ascii="Arial" w:eastAsia="Times New Roman" w:hAnsi="Arial" w:cs="Arial"/>
          <w:bCs/>
          <w:color w:val="000000" w:themeColor="text1"/>
          <w:lang w:val="fr-FR" w:eastAsia="en-US"/>
        </w:rPr>
        <w:t>montre sont construites dans l</w:t>
      </w:r>
      <w:r w:rsidR="00C035F0" w:rsidRPr="00D505D4">
        <w:rPr>
          <w:rFonts w:ascii="Arial" w:eastAsia="Times New Roman" w:hAnsi="Arial" w:cs="Arial"/>
          <w:bCs/>
          <w:color w:val="000000" w:themeColor="text1"/>
          <w:lang w:val="fr-FR" w:eastAsia="en-US"/>
        </w:rPr>
        <w:t>e</w:t>
      </w:r>
      <w:r w:rsidR="00A55F9B" w:rsidRPr="00D505D4">
        <w:rPr>
          <w:rFonts w:ascii="Arial" w:eastAsia="Times New Roman" w:hAnsi="Arial" w:cs="Arial"/>
          <w:bCs/>
          <w:color w:val="000000" w:themeColor="text1"/>
          <w:lang w:val="fr-FR" w:eastAsia="en-US"/>
        </w:rPr>
        <w:t xml:space="preserve"> même </w:t>
      </w:r>
      <w:r w:rsidR="00C035F0" w:rsidRPr="00D505D4">
        <w:rPr>
          <w:rFonts w:ascii="Arial" w:eastAsia="Times New Roman" w:hAnsi="Arial" w:cs="Arial"/>
          <w:bCs/>
          <w:color w:val="000000" w:themeColor="text1"/>
          <w:lang w:val="fr-FR" w:eastAsia="en-US"/>
        </w:rPr>
        <w:t>plan</w:t>
      </w:r>
      <w:r w:rsidR="00A55F9B" w:rsidRPr="00D505D4">
        <w:rPr>
          <w:rFonts w:ascii="Arial" w:eastAsia="Times New Roman" w:hAnsi="Arial" w:cs="Arial"/>
          <w:bCs/>
          <w:color w:val="000000" w:themeColor="text1"/>
          <w:lang w:val="fr-FR" w:eastAsia="en-US"/>
        </w:rPr>
        <w:t xml:space="preserve"> horizontal. </w:t>
      </w:r>
      <w:r w:rsidR="00CB6A92" w:rsidRPr="00D505D4">
        <w:rPr>
          <w:rFonts w:ascii="Arial" w:eastAsia="Times New Roman" w:hAnsi="Arial" w:cs="Arial"/>
          <w:bCs/>
          <w:color w:val="000000" w:themeColor="text1"/>
          <w:lang w:val="fr-FR" w:eastAsia="en-US"/>
        </w:rPr>
        <w:t xml:space="preserve">Autre innovation </w:t>
      </w:r>
      <w:r w:rsidR="00A55F9B" w:rsidRPr="00D505D4">
        <w:rPr>
          <w:rFonts w:ascii="Arial" w:eastAsia="Times New Roman" w:hAnsi="Arial" w:cs="Arial"/>
          <w:bCs/>
          <w:color w:val="000000" w:themeColor="text1"/>
          <w:lang w:val="fr-FR" w:eastAsia="en-US"/>
        </w:rPr>
        <w:t>ingénieuse :</w:t>
      </w:r>
      <w:r w:rsidR="00CB6A92" w:rsidRPr="00D505D4">
        <w:rPr>
          <w:rFonts w:ascii="Arial" w:eastAsia="Times New Roman" w:hAnsi="Arial" w:cs="Arial"/>
          <w:bCs/>
          <w:color w:val="000000" w:themeColor="text1"/>
          <w:lang w:val="fr-FR" w:eastAsia="en-US"/>
        </w:rPr>
        <w:t xml:space="preserve"> un mécanisme de différentiel permet de faire la mise à l’heure sans</w:t>
      </w:r>
      <w:r w:rsidR="00BD75EF" w:rsidRPr="00D505D4">
        <w:rPr>
          <w:rFonts w:ascii="Arial" w:eastAsia="Times New Roman" w:hAnsi="Arial" w:cs="Arial"/>
          <w:bCs/>
          <w:color w:val="000000" w:themeColor="text1"/>
          <w:lang w:val="fr-FR" w:eastAsia="en-US"/>
        </w:rPr>
        <w:t xml:space="preserve"> perturber le rouage de finissage</w:t>
      </w:r>
      <w:r w:rsidR="00CB6A92" w:rsidRPr="00D505D4">
        <w:rPr>
          <w:rFonts w:ascii="Arial" w:eastAsia="Times New Roman" w:hAnsi="Arial" w:cs="Arial"/>
          <w:bCs/>
          <w:color w:val="000000" w:themeColor="text1"/>
          <w:lang w:val="fr-FR" w:eastAsia="en-US"/>
        </w:rPr>
        <w:t xml:space="preserve">. </w:t>
      </w:r>
      <w:r w:rsidR="00C72705" w:rsidRPr="00D505D4">
        <w:rPr>
          <w:rFonts w:ascii="Arial" w:eastAsia="Times New Roman" w:hAnsi="Arial" w:cs="Arial"/>
          <w:bCs/>
          <w:color w:val="000000" w:themeColor="text1"/>
          <w:lang w:val="fr-FR" w:eastAsia="en-US"/>
        </w:rPr>
        <w:t>Au total, 8 demandes de brevets ont été déposées.</w:t>
      </w:r>
      <w:r w:rsidR="00922136" w:rsidRPr="00D505D4">
        <w:rPr>
          <w:rFonts w:ascii="Arial" w:eastAsia="Times New Roman" w:hAnsi="Arial" w:cs="Arial"/>
          <w:bCs/>
          <w:color w:val="000000" w:themeColor="text1"/>
          <w:lang w:val="fr-FR" w:eastAsia="en-US"/>
        </w:rPr>
        <w:t xml:space="preserve"> Elles portent sur le montage de la glace, la structure de barillet, le module d’oscillateur, l’affichage différentiel, la structure modulaire, le bracelet, la carrure platine/fond bimétal et sur </w:t>
      </w:r>
      <w:r w:rsidR="00256004" w:rsidRPr="00D505D4">
        <w:rPr>
          <w:rFonts w:ascii="Arial" w:eastAsia="Times New Roman" w:hAnsi="Arial" w:cs="Arial"/>
          <w:bCs/>
          <w:color w:val="000000" w:themeColor="text1"/>
          <w:lang w:val="fr-FR" w:eastAsia="en-US"/>
        </w:rPr>
        <w:t xml:space="preserve">la technologie </w:t>
      </w:r>
      <w:proofErr w:type="spellStart"/>
      <w:r w:rsidR="00256004" w:rsidRPr="00D505D4">
        <w:rPr>
          <w:rFonts w:ascii="Arial" w:eastAsia="Times New Roman" w:hAnsi="Arial" w:cs="Arial"/>
          <w:bCs/>
          <w:color w:val="000000" w:themeColor="text1"/>
          <w:lang w:val="fr-FR" w:eastAsia="en-US"/>
        </w:rPr>
        <w:t>Bvlgari</w:t>
      </w:r>
      <w:proofErr w:type="spellEnd"/>
      <w:r w:rsidR="00256004" w:rsidRPr="00D505D4">
        <w:rPr>
          <w:rFonts w:ascii="Arial" w:eastAsia="Times New Roman" w:hAnsi="Arial" w:cs="Arial"/>
          <w:bCs/>
          <w:color w:val="000000" w:themeColor="text1"/>
          <w:lang w:val="fr-FR" w:eastAsia="en-US"/>
        </w:rPr>
        <w:t xml:space="preserve"> </w:t>
      </w:r>
      <w:proofErr w:type="spellStart"/>
      <w:r w:rsidR="00256004" w:rsidRPr="00D505D4">
        <w:rPr>
          <w:rFonts w:ascii="Arial" w:eastAsia="Times New Roman" w:hAnsi="Arial" w:cs="Arial"/>
          <w:bCs/>
          <w:color w:val="000000" w:themeColor="text1"/>
          <w:lang w:val="fr-FR" w:eastAsia="en-US"/>
        </w:rPr>
        <w:t>Singvlarity</w:t>
      </w:r>
      <w:proofErr w:type="spellEnd"/>
      <w:r w:rsidR="00922136" w:rsidRPr="00D505D4">
        <w:rPr>
          <w:rFonts w:ascii="Arial" w:eastAsia="Times New Roman" w:hAnsi="Arial" w:cs="Arial"/>
          <w:bCs/>
          <w:color w:val="000000" w:themeColor="text1"/>
          <w:lang w:val="fr-FR" w:eastAsia="en-US"/>
        </w:rPr>
        <w:t>.</w:t>
      </w:r>
    </w:p>
    <w:p w14:paraId="3005CB13" w14:textId="77777777" w:rsidR="00293F7C" w:rsidRPr="00D505D4" w:rsidRDefault="00293F7C" w:rsidP="00293F7C">
      <w:pPr>
        <w:jc w:val="both"/>
        <w:rPr>
          <w:rFonts w:ascii="Arial" w:eastAsia="Times New Roman" w:hAnsi="Arial" w:cs="Arial"/>
          <w:bCs/>
          <w:color w:val="000000" w:themeColor="text1"/>
          <w:sz w:val="20"/>
          <w:szCs w:val="20"/>
          <w:lang w:val="fr-FR" w:eastAsia="en-US"/>
        </w:rPr>
      </w:pPr>
    </w:p>
    <w:p w14:paraId="694C70EA" w14:textId="77777777" w:rsidR="00293F7C" w:rsidRPr="00D505D4" w:rsidRDefault="00293F7C" w:rsidP="00293F7C">
      <w:pPr>
        <w:jc w:val="both"/>
        <w:rPr>
          <w:sz w:val="20"/>
          <w:szCs w:val="20"/>
          <w:lang w:val="fr-CH"/>
        </w:rPr>
      </w:pPr>
    </w:p>
    <w:p w14:paraId="3494B91E" w14:textId="43873150" w:rsidR="00293F7C" w:rsidRPr="00D505D4" w:rsidRDefault="006F62C4" w:rsidP="00293F7C">
      <w:pPr>
        <w:spacing w:after="0" w:line="240" w:lineRule="auto"/>
        <w:jc w:val="center"/>
        <w:rPr>
          <w:rFonts w:ascii="Helvetica" w:eastAsia="Times New Roman" w:hAnsi="Helvetica" w:cs="Helvetica"/>
          <w:b/>
          <w:bCs/>
          <w:color w:val="000000" w:themeColor="text1"/>
          <w:sz w:val="24"/>
          <w:szCs w:val="20"/>
          <w:lang w:val="fr-FR" w:eastAsia="en-US"/>
        </w:rPr>
      </w:pPr>
      <w:r w:rsidRPr="00D505D4">
        <w:rPr>
          <w:rFonts w:ascii="Helvetica" w:eastAsia="Times New Roman" w:hAnsi="Helvetica" w:cs="Helvetica"/>
          <w:b/>
          <w:bCs/>
          <w:color w:val="000000" w:themeColor="text1"/>
          <w:sz w:val="24"/>
          <w:szCs w:val="20"/>
          <w:lang w:val="fr-FR" w:eastAsia="en-US"/>
        </w:rPr>
        <w:t>NOUVEAUX MONDES</w:t>
      </w:r>
    </w:p>
    <w:p w14:paraId="488E9442" w14:textId="77777777" w:rsidR="00293F7C" w:rsidRPr="00D505D4" w:rsidRDefault="00293F7C" w:rsidP="00293F7C">
      <w:pPr>
        <w:spacing w:after="0" w:line="240" w:lineRule="auto"/>
        <w:jc w:val="center"/>
        <w:rPr>
          <w:rFonts w:ascii="Helvetica" w:eastAsia="Times New Roman" w:hAnsi="Helvetica" w:cs="Helvetica"/>
          <w:b/>
          <w:bCs/>
          <w:color w:val="000000" w:themeColor="text1"/>
          <w:sz w:val="24"/>
          <w:szCs w:val="20"/>
          <w:lang w:val="fr-FR" w:eastAsia="en-US"/>
        </w:rPr>
      </w:pPr>
    </w:p>
    <w:p w14:paraId="36114605" w14:textId="2E00EA7B" w:rsidR="00A277E0" w:rsidRPr="00D505D4" w:rsidRDefault="00293F7C" w:rsidP="00293F7C">
      <w:pPr>
        <w:spacing w:after="0" w:line="240" w:lineRule="auto"/>
        <w:jc w:val="both"/>
        <w:rPr>
          <w:rFonts w:ascii="Helvetica" w:eastAsia="Times New Roman" w:hAnsi="Helvetica" w:cs="Helvetica"/>
          <w:b/>
          <w:bCs/>
          <w:color w:val="000000" w:themeColor="text1"/>
          <w:sz w:val="24"/>
          <w:szCs w:val="20"/>
          <w:lang w:val="fr-FR" w:eastAsia="en-US"/>
        </w:rPr>
      </w:pPr>
      <w:r w:rsidRPr="00D505D4">
        <w:rPr>
          <w:rFonts w:ascii="Helvetica" w:eastAsia="Times New Roman" w:hAnsi="Helvetica" w:cs="Helvetica"/>
          <w:b/>
          <w:bCs/>
          <w:color w:val="000000" w:themeColor="text1"/>
          <w:sz w:val="24"/>
          <w:szCs w:val="20"/>
          <w:lang w:val="fr-FR" w:eastAsia="en-US"/>
        </w:rPr>
        <w:t>L’</w:t>
      </w:r>
      <w:proofErr w:type="spellStart"/>
      <w:r w:rsidRPr="00D505D4">
        <w:rPr>
          <w:rFonts w:ascii="Helvetica" w:eastAsia="Times New Roman" w:hAnsi="Helvetica" w:cs="Helvetica"/>
          <w:b/>
          <w:bCs/>
          <w:color w:val="000000" w:themeColor="text1"/>
          <w:sz w:val="24"/>
          <w:szCs w:val="20"/>
          <w:lang w:val="fr-FR" w:eastAsia="en-US"/>
        </w:rPr>
        <w:t>Octo</w:t>
      </w:r>
      <w:proofErr w:type="spellEnd"/>
      <w:r w:rsidRPr="00D505D4">
        <w:rPr>
          <w:rFonts w:ascii="Helvetica" w:eastAsia="Times New Roman" w:hAnsi="Helvetica" w:cs="Helvetica"/>
          <w:b/>
          <w:bCs/>
          <w:color w:val="000000" w:themeColor="text1"/>
          <w:sz w:val="24"/>
          <w:szCs w:val="20"/>
          <w:lang w:val="fr-FR" w:eastAsia="en-US"/>
        </w:rPr>
        <w:t xml:space="preserve"> </w:t>
      </w:r>
      <w:proofErr w:type="spellStart"/>
      <w:r w:rsidRPr="00D505D4">
        <w:rPr>
          <w:rFonts w:ascii="Helvetica" w:eastAsia="Times New Roman" w:hAnsi="Helvetica" w:cs="Helvetica"/>
          <w:b/>
          <w:bCs/>
          <w:color w:val="000000" w:themeColor="text1"/>
          <w:sz w:val="24"/>
          <w:szCs w:val="20"/>
          <w:lang w:val="fr-FR" w:eastAsia="en-US"/>
        </w:rPr>
        <w:t>Finissimo</w:t>
      </w:r>
      <w:proofErr w:type="spellEnd"/>
      <w:r w:rsidRPr="00D505D4">
        <w:rPr>
          <w:rFonts w:ascii="Helvetica" w:eastAsia="Times New Roman" w:hAnsi="Helvetica" w:cs="Helvetica"/>
          <w:b/>
          <w:bCs/>
          <w:color w:val="000000" w:themeColor="text1"/>
          <w:sz w:val="24"/>
          <w:szCs w:val="20"/>
          <w:lang w:val="fr-FR" w:eastAsia="en-US"/>
        </w:rPr>
        <w:t xml:space="preserve"> Ultra est un</w:t>
      </w:r>
      <w:r w:rsidR="00A277E0" w:rsidRPr="00D505D4">
        <w:rPr>
          <w:rFonts w:ascii="Helvetica" w:eastAsia="Times New Roman" w:hAnsi="Helvetica" w:cs="Helvetica"/>
          <w:b/>
          <w:bCs/>
          <w:color w:val="000000" w:themeColor="text1"/>
          <w:sz w:val="24"/>
          <w:szCs w:val="20"/>
          <w:lang w:val="fr-FR" w:eastAsia="en-US"/>
        </w:rPr>
        <w:t>e passerelle entre mondes réel et virtuel</w:t>
      </w:r>
      <w:r w:rsidR="00536913" w:rsidRPr="00D505D4">
        <w:rPr>
          <w:rFonts w:ascii="Helvetica" w:eastAsia="Times New Roman" w:hAnsi="Helvetica" w:cs="Helvetica"/>
          <w:b/>
          <w:bCs/>
          <w:color w:val="000000" w:themeColor="text1"/>
          <w:sz w:val="24"/>
          <w:szCs w:val="20"/>
          <w:lang w:val="fr-FR" w:eastAsia="en-US"/>
        </w:rPr>
        <w:t>, entre passé et futur. U</w:t>
      </w:r>
      <w:r w:rsidR="00A277E0" w:rsidRPr="00D505D4">
        <w:rPr>
          <w:rFonts w:ascii="Helvetica" w:eastAsia="Times New Roman" w:hAnsi="Helvetica" w:cs="Helvetica"/>
          <w:b/>
          <w:bCs/>
          <w:color w:val="000000" w:themeColor="text1"/>
          <w:sz w:val="24"/>
          <w:szCs w:val="20"/>
          <w:lang w:val="fr-FR" w:eastAsia="en-US"/>
        </w:rPr>
        <w:t xml:space="preserve">ne montre exclusivement mécanique connectée à </w:t>
      </w:r>
      <w:r w:rsidR="00536913" w:rsidRPr="00D505D4">
        <w:rPr>
          <w:rFonts w:ascii="Helvetica" w:eastAsia="Times New Roman" w:hAnsi="Helvetica" w:cs="Helvetica"/>
          <w:b/>
          <w:bCs/>
          <w:color w:val="000000" w:themeColor="text1"/>
          <w:sz w:val="24"/>
          <w:szCs w:val="20"/>
          <w:lang w:val="fr-FR" w:eastAsia="en-US"/>
        </w:rPr>
        <w:t>une nouvelle dimension.</w:t>
      </w:r>
    </w:p>
    <w:p w14:paraId="77575BC1" w14:textId="77777777" w:rsidR="00293F7C" w:rsidRPr="00D505D4" w:rsidRDefault="00293F7C" w:rsidP="00BD7B1B">
      <w:pPr>
        <w:jc w:val="both"/>
        <w:rPr>
          <w:rFonts w:ascii="Arial" w:eastAsia="Times New Roman" w:hAnsi="Arial" w:cs="Arial"/>
          <w:bCs/>
          <w:color w:val="000000" w:themeColor="text1"/>
          <w:lang w:val="fr-FR" w:eastAsia="en-US"/>
        </w:rPr>
      </w:pPr>
    </w:p>
    <w:p w14:paraId="27112472" w14:textId="0CCA2358" w:rsidR="00BD7B1B" w:rsidRPr="00D505D4" w:rsidRDefault="00C60D07" w:rsidP="00BD7B1B">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L’</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i/>
          <w:iCs/>
          <w:color w:val="000000" w:themeColor="text1"/>
          <w:lang w:val="fr-FR" w:eastAsia="en-US"/>
        </w:rPr>
        <w:t xml:space="preserve"> Ultra </w:t>
      </w:r>
      <w:r w:rsidRPr="00D505D4">
        <w:rPr>
          <w:rFonts w:ascii="Arial" w:eastAsia="Times New Roman" w:hAnsi="Arial" w:cs="Arial"/>
          <w:bCs/>
          <w:color w:val="000000" w:themeColor="text1"/>
          <w:lang w:val="fr-FR" w:eastAsia="en-US"/>
        </w:rPr>
        <w:t xml:space="preserve">est davantage qu’une montre à porter au poignet, elle est un écosystème global qui ouvre à de nouveaux univers. Défiant par sa mécanique les lois de la physique, elle </w:t>
      </w:r>
      <w:r w:rsidR="00BD7B1B" w:rsidRPr="00D505D4">
        <w:rPr>
          <w:rFonts w:ascii="Arial" w:eastAsia="Times New Roman" w:hAnsi="Arial" w:cs="Arial"/>
          <w:bCs/>
          <w:color w:val="000000" w:themeColor="text1"/>
          <w:lang w:val="fr-FR" w:eastAsia="en-US"/>
        </w:rPr>
        <w:t xml:space="preserve">s’étend dans un monde non physique. Gravé sur le </w:t>
      </w:r>
      <w:proofErr w:type="spellStart"/>
      <w:r w:rsidR="00864472" w:rsidRPr="00D505D4">
        <w:rPr>
          <w:rFonts w:ascii="Arial" w:eastAsia="Times New Roman" w:hAnsi="Arial" w:cs="Arial"/>
          <w:bCs/>
          <w:color w:val="000000" w:themeColor="text1"/>
          <w:lang w:val="fr-FR" w:eastAsia="en-US"/>
        </w:rPr>
        <w:t>rochet</w:t>
      </w:r>
      <w:proofErr w:type="spellEnd"/>
      <w:r w:rsidR="00864472" w:rsidRPr="00D505D4">
        <w:rPr>
          <w:rFonts w:ascii="Arial" w:eastAsia="Times New Roman" w:hAnsi="Arial" w:cs="Arial"/>
          <w:bCs/>
          <w:color w:val="000000" w:themeColor="text1"/>
          <w:lang w:val="fr-FR" w:eastAsia="en-US"/>
        </w:rPr>
        <w:t xml:space="preserve"> de </w:t>
      </w:r>
      <w:r w:rsidR="00BD7B1B" w:rsidRPr="00D505D4">
        <w:rPr>
          <w:rFonts w:ascii="Arial" w:eastAsia="Times New Roman" w:hAnsi="Arial" w:cs="Arial"/>
          <w:bCs/>
          <w:color w:val="000000" w:themeColor="text1"/>
          <w:lang w:val="fr-FR" w:eastAsia="en-US"/>
        </w:rPr>
        <w:t xml:space="preserve">barillet, le code QR est </w:t>
      </w:r>
      <w:r w:rsidR="00966CE5" w:rsidRPr="00D505D4">
        <w:rPr>
          <w:rFonts w:ascii="Arial" w:eastAsia="Times New Roman" w:hAnsi="Arial" w:cs="Arial"/>
          <w:bCs/>
          <w:color w:val="000000" w:themeColor="text1"/>
          <w:lang w:val="fr-FR" w:eastAsia="en-US"/>
        </w:rPr>
        <w:t>un sésame pour un voyage</w:t>
      </w:r>
      <w:r w:rsidR="0043168D" w:rsidRPr="00D505D4">
        <w:rPr>
          <w:rFonts w:ascii="Arial" w:eastAsia="Times New Roman" w:hAnsi="Arial" w:cs="Arial"/>
          <w:bCs/>
          <w:color w:val="000000" w:themeColor="text1"/>
          <w:lang w:val="fr-FR" w:eastAsia="en-US"/>
        </w:rPr>
        <w:t xml:space="preserve"> de découvertes par</w:t>
      </w:r>
      <w:r w:rsidR="00BD7B1B" w:rsidRPr="00D505D4">
        <w:rPr>
          <w:rFonts w:ascii="Arial" w:eastAsia="Times New Roman" w:hAnsi="Arial" w:cs="Arial"/>
          <w:bCs/>
          <w:color w:val="000000" w:themeColor="text1"/>
          <w:lang w:val="fr-FR" w:eastAsia="en-US"/>
        </w:rPr>
        <w:t xml:space="preserve"> lequel chacun des possesseurs </w:t>
      </w:r>
      <w:r w:rsidR="00966CE5" w:rsidRPr="00D505D4">
        <w:rPr>
          <w:rFonts w:ascii="Arial" w:eastAsia="Times New Roman" w:hAnsi="Arial" w:cs="Arial"/>
          <w:bCs/>
          <w:color w:val="000000" w:themeColor="text1"/>
          <w:lang w:val="fr-FR" w:eastAsia="en-US"/>
        </w:rPr>
        <w:t>parcourra</w:t>
      </w:r>
      <w:r w:rsidR="00BD7B1B" w:rsidRPr="00D505D4">
        <w:rPr>
          <w:rFonts w:ascii="Arial" w:eastAsia="Times New Roman" w:hAnsi="Arial" w:cs="Arial"/>
          <w:bCs/>
          <w:color w:val="000000" w:themeColor="text1"/>
          <w:lang w:val="fr-FR" w:eastAsia="en-US"/>
        </w:rPr>
        <w:t xml:space="preserve"> un monde dédié à sa montre, à sa conception, à son histoire.</w:t>
      </w:r>
      <w:r w:rsidR="003653CF" w:rsidRPr="00D505D4">
        <w:rPr>
          <w:rFonts w:ascii="Arial" w:eastAsia="Times New Roman" w:hAnsi="Arial" w:cs="Arial"/>
          <w:bCs/>
          <w:color w:val="000000" w:themeColor="text1"/>
          <w:lang w:val="fr-FR" w:eastAsia="en-US"/>
        </w:rPr>
        <w:t xml:space="preserve"> Interviews, making-of, visite virtuelle du mouvement en trois dimensions, exploration du concept visible/invisible lié à la montre animeront notamment cet espace </w:t>
      </w:r>
      <w:r w:rsidR="00D04E50" w:rsidRPr="00D505D4">
        <w:rPr>
          <w:rFonts w:ascii="Arial" w:eastAsia="Times New Roman" w:hAnsi="Arial" w:cs="Arial"/>
          <w:bCs/>
          <w:color w:val="000000" w:themeColor="text1"/>
          <w:lang w:val="fr-FR" w:eastAsia="en-US"/>
        </w:rPr>
        <w:t>exclusif</w:t>
      </w:r>
      <w:r w:rsidR="003653CF" w:rsidRPr="00D505D4">
        <w:rPr>
          <w:rFonts w:ascii="Arial" w:eastAsia="Times New Roman" w:hAnsi="Arial" w:cs="Arial"/>
          <w:bCs/>
          <w:color w:val="000000" w:themeColor="text1"/>
          <w:lang w:val="fr-FR" w:eastAsia="en-US"/>
        </w:rPr>
        <w:t>.</w:t>
      </w:r>
      <w:r w:rsidR="00966CE5" w:rsidRPr="00D505D4">
        <w:rPr>
          <w:rFonts w:ascii="Arial" w:eastAsia="Times New Roman" w:hAnsi="Arial" w:cs="Arial"/>
          <w:bCs/>
          <w:color w:val="000000" w:themeColor="text1"/>
          <w:lang w:val="fr-FR" w:eastAsia="en-US"/>
        </w:rPr>
        <w:t xml:space="preserve"> </w:t>
      </w:r>
    </w:p>
    <w:p w14:paraId="0F03544B" w14:textId="34AB5245" w:rsidR="00D04E50" w:rsidRPr="00D505D4" w:rsidRDefault="003653CF" w:rsidP="00BD7B1B">
      <w:pPr>
        <w:jc w:val="both"/>
        <w:rPr>
          <w:rFonts w:ascii="Arial" w:eastAsia="Times New Roman" w:hAnsi="Arial" w:cs="Arial"/>
          <w:bCs/>
          <w:color w:val="000000" w:themeColor="text1"/>
          <w:lang w:val="fr-FR" w:eastAsia="en-US"/>
        </w:rPr>
      </w:pPr>
      <w:r w:rsidRPr="00D505D4">
        <w:rPr>
          <w:rFonts w:ascii="Arial" w:eastAsia="Times New Roman" w:hAnsi="Arial" w:cs="Arial"/>
          <w:bCs/>
          <w:color w:val="000000" w:themeColor="text1"/>
          <w:lang w:val="fr-FR" w:eastAsia="en-US"/>
        </w:rPr>
        <w:t>Chacun des 10 propriétaires de l’</w:t>
      </w:r>
      <w:proofErr w:type="spellStart"/>
      <w:r w:rsidRPr="00D505D4">
        <w:rPr>
          <w:rFonts w:ascii="Arial" w:eastAsia="Times New Roman" w:hAnsi="Arial" w:cs="Arial"/>
          <w:bCs/>
          <w:i/>
          <w:iCs/>
          <w:color w:val="000000" w:themeColor="text1"/>
          <w:lang w:val="fr-FR" w:eastAsia="en-US"/>
        </w:rPr>
        <w:t>Octo</w:t>
      </w:r>
      <w:proofErr w:type="spellEnd"/>
      <w:r w:rsidRPr="00D505D4">
        <w:rPr>
          <w:rFonts w:ascii="Arial" w:eastAsia="Times New Roman" w:hAnsi="Arial" w:cs="Arial"/>
          <w:bCs/>
          <w:i/>
          <w:iCs/>
          <w:color w:val="000000" w:themeColor="text1"/>
          <w:lang w:val="fr-FR" w:eastAsia="en-US"/>
        </w:rPr>
        <w:t xml:space="preserve"> </w:t>
      </w:r>
      <w:proofErr w:type="spellStart"/>
      <w:r w:rsidRPr="00D505D4">
        <w:rPr>
          <w:rFonts w:ascii="Arial" w:eastAsia="Times New Roman" w:hAnsi="Arial" w:cs="Arial"/>
          <w:bCs/>
          <w:i/>
          <w:iCs/>
          <w:color w:val="000000" w:themeColor="text1"/>
          <w:lang w:val="fr-FR" w:eastAsia="en-US"/>
        </w:rPr>
        <w:t>Finissimo</w:t>
      </w:r>
      <w:proofErr w:type="spellEnd"/>
      <w:r w:rsidRPr="00D505D4">
        <w:rPr>
          <w:rFonts w:ascii="Arial" w:eastAsia="Times New Roman" w:hAnsi="Arial" w:cs="Arial"/>
          <w:bCs/>
          <w:i/>
          <w:iCs/>
          <w:color w:val="000000" w:themeColor="text1"/>
          <w:lang w:val="fr-FR" w:eastAsia="en-US"/>
        </w:rPr>
        <w:t xml:space="preserve"> Ultra </w:t>
      </w:r>
      <w:r w:rsidRPr="00D505D4">
        <w:rPr>
          <w:rFonts w:ascii="Arial" w:eastAsia="Times New Roman" w:hAnsi="Arial" w:cs="Arial"/>
          <w:bCs/>
          <w:color w:val="000000" w:themeColor="text1"/>
          <w:lang w:val="fr-FR" w:eastAsia="en-US"/>
        </w:rPr>
        <w:t>recevra un</w:t>
      </w:r>
      <w:r w:rsidR="00864472" w:rsidRPr="00D505D4">
        <w:rPr>
          <w:rFonts w:ascii="Arial" w:eastAsia="Times New Roman" w:hAnsi="Arial" w:cs="Arial"/>
          <w:bCs/>
          <w:color w:val="000000" w:themeColor="text1"/>
          <w:lang w:val="fr-FR" w:eastAsia="en-US"/>
        </w:rPr>
        <w:t>e œuvre d’art exclusive</w:t>
      </w:r>
      <w:r w:rsidRPr="00D505D4">
        <w:rPr>
          <w:rFonts w:ascii="Arial" w:eastAsia="Times New Roman" w:hAnsi="Arial" w:cs="Arial"/>
          <w:bCs/>
          <w:color w:val="000000" w:themeColor="text1"/>
          <w:lang w:val="fr-FR" w:eastAsia="en-US"/>
        </w:rPr>
        <w:t xml:space="preserve"> NFT garanti</w:t>
      </w:r>
      <w:r w:rsidR="00D04E50" w:rsidRPr="00D505D4">
        <w:rPr>
          <w:rFonts w:ascii="Arial" w:eastAsia="Times New Roman" w:hAnsi="Arial" w:cs="Arial"/>
          <w:bCs/>
          <w:color w:val="000000" w:themeColor="text1"/>
          <w:lang w:val="fr-FR" w:eastAsia="en-US"/>
        </w:rPr>
        <w:t>ssan</w:t>
      </w:r>
      <w:r w:rsidRPr="00D505D4">
        <w:rPr>
          <w:rFonts w:ascii="Arial" w:eastAsia="Times New Roman" w:hAnsi="Arial" w:cs="Arial"/>
          <w:bCs/>
          <w:color w:val="000000" w:themeColor="text1"/>
          <w:lang w:val="fr-FR" w:eastAsia="en-US"/>
        </w:rPr>
        <w:t xml:space="preserve">t l’authenticité de la montre et le lien à son propriétaire. </w:t>
      </w:r>
      <w:r w:rsidR="00BA143B" w:rsidRPr="00D505D4">
        <w:rPr>
          <w:rFonts w:ascii="Arial" w:eastAsia="Times New Roman" w:hAnsi="Arial" w:cs="Arial"/>
          <w:bCs/>
          <w:color w:val="000000" w:themeColor="text1"/>
          <w:lang w:val="fr-FR" w:eastAsia="en-US"/>
        </w:rPr>
        <w:t xml:space="preserve">La montre la plus fine du monde devient ainsi le coffre-fort </w:t>
      </w:r>
      <w:r w:rsidR="00E402A4" w:rsidRPr="00D505D4">
        <w:rPr>
          <w:rFonts w:ascii="Arial" w:eastAsia="Times New Roman" w:hAnsi="Arial" w:cs="Arial"/>
          <w:bCs/>
          <w:color w:val="000000" w:themeColor="text1"/>
          <w:lang w:val="fr-FR" w:eastAsia="en-US"/>
        </w:rPr>
        <w:t>protégeant</w:t>
      </w:r>
      <w:r w:rsidR="00BA143B" w:rsidRPr="00D505D4">
        <w:rPr>
          <w:rFonts w:ascii="Arial" w:eastAsia="Times New Roman" w:hAnsi="Arial" w:cs="Arial"/>
          <w:bCs/>
          <w:color w:val="000000" w:themeColor="text1"/>
          <w:lang w:val="fr-FR" w:eastAsia="en-US"/>
        </w:rPr>
        <w:t xml:space="preserve"> son œuvre d’art unique</w:t>
      </w:r>
      <w:r w:rsidR="00256004" w:rsidRPr="00D505D4">
        <w:rPr>
          <w:rFonts w:ascii="Arial" w:eastAsia="Times New Roman" w:hAnsi="Arial" w:cs="Arial"/>
          <w:bCs/>
          <w:color w:val="000000" w:themeColor="text1"/>
          <w:lang w:val="fr-FR" w:eastAsia="en-US"/>
        </w:rPr>
        <w:t xml:space="preserve">, un lien indéfectible garanti par la technologie </w:t>
      </w:r>
      <w:proofErr w:type="spellStart"/>
      <w:r w:rsidR="00256004" w:rsidRPr="00D505D4">
        <w:rPr>
          <w:rFonts w:ascii="Arial" w:eastAsia="Times New Roman" w:hAnsi="Arial" w:cs="Arial"/>
          <w:bCs/>
          <w:color w:val="000000" w:themeColor="text1"/>
          <w:lang w:val="fr-FR" w:eastAsia="en-US"/>
        </w:rPr>
        <w:t>Bvlgari</w:t>
      </w:r>
      <w:proofErr w:type="spellEnd"/>
      <w:r w:rsidR="00256004" w:rsidRPr="00D505D4">
        <w:rPr>
          <w:rFonts w:ascii="Arial" w:eastAsia="Times New Roman" w:hAnsi="Arial" w:cs="Arial"/>
          <w:bCs/>
          <w:color w:val="000000" w:themeColor="text1"/>
          <w:lang w:val="fr-FR" w:eastAsia="en-US"/>
        </w:rPr>
        <w:t xml:space="preserve"> </w:t>
      </w:r>
      <w:proofErr w:type="spellStart"/>
      <w:r w:rsidR="00256004" w:rsidRPr="00D505D4">
        <w:rPr>
          <w:rFonts w:ascii="Arial" w:eastAsia="Times New Roman" w:hAnsi="Arial" w:cs="Arial"/>
          <w:bCs/>
          <w:color w:val="000000" w:themeColor="text1"/>
          <w:lang w:val="fr-FR" w:eastAsia="en-US"/>
        </w:rPr>
        <w:t>Singvlarity</w:t>
      </w:r>
      <w:proofErr w:type="spellEnd"/>
      <w:r w:rsidR="00256004" w:rsidRPr="00D505D4">
        <w:rPr>
          <w:rFonts w:ascii="Arial" w:eastAsia="Times New Roman" w:hAnsi="Arial" w:cs="Arial"/>
          <w:bCs/>
          <w:color w:val="000000" w:themeColor="text1"/>
          <w:lang w:val="fr-FR" w:eastAsia="en-US"/>
        </w:rPr>
        <w:t>, le huitième brevet de cette création.</w:t>
      </w:r>
      <w:r w:rsidR="00BA143B" w:rsidRPr="00D505D4">
        <w:rPr>
          <w:rFonts w:ascii="Arial" w:eastAsia="Times New Roman" w:hAnsi="Arial" w:cs="Arial"/>
          <w:bCs/>
          <w:color w:val="000000" w:themeColor="text1"/>
          <w:lang w:val="fr-FR" w:eastAsia="en-US"/>
        </w:rPr>
        <w:t xml:space="preserve"> </w:t>
      </w:r>
      <w:r w:rsidR="007357D2" w:rsidRPr="00D505D4">
        <w:rPr>
          <w:rFonts w:ascii="Arial" w:eastAsia="Times New Roman" w:hAnsi="Arial" w:cs="Arial"/>
          <w:bCs/>
          <w:color w:val="000000" w:themeColor="text1"/>
          <w:lang w:val="fr-FR" w:eastAsia="en-US"/>
        </w:rPr>
        <w:t>Pour maintenir intact l’effet de surprise tel qu’il est souvent proposé dans l’univers des NFT, l</w:t>
      </w:r>
      <w:r w:rsidR="00D04E50" w:rsidRPr="00D505D4">
        <w:rPr>
          <w:rFonts w:ascii="Arial" w:eastAsia="Times New Roman" w:hAnsi="Arial" w:cs="Arial"/>
          <w:bCs/>
          <w:color w:val="000000" w:themeColor="text1"/>
          <w:lang w:val="fr-FR" w:eastAsia="en-US"/>
        </w:rPr>
        <w:t xml:space="preserve">e voile sera levé sur l’ensemble de cet </w:t>
      </w:r>
      <w:r w:rsidR="007357D2" w:rsidRPr="00D505D4">
        <w:rPr>
          <w:rFonts w:ascii="Arial" w:eastAsia="Times New Roman" w:hAnsi="Arial" w:cs="Arial"/>
          <w:bCs/>
          <w:color w:val="000000" w:themeColor="text1"/>
          <w:lang w:val="fr-FR" w:eastAsia="en-US"/>
        </w:rPr>
        <w:t>écosystème</w:t>
      </w:r>
      <w:r w:rsidR="00D04E50" w:rsidRPr="00D505D4">
        <w:rPr>
          <w:rFonts w:ascii="Arial" w:eastAsia="Times New Roman" w:hAnsi="Arial" w:cs="Arial"/>
          <w:bCs/>
          <w:color w:val="000000" w:themeColor="text1"/>
          <w:lang w:val="fr-FR" w:eastAsia="en-US"/>
        </w:rPr>
        <w:t xml:space="preserve"> digital lors de l’arriv</w:t>
      </w:r>
      <w:r w:rsidR="007357D2" w:rsidRPr="00D505D4">
        <w:rPr>
          <w:rFonts w:ascii="Arial" w:eastAsia="Times New Roman" w:hAnsi="Arial" w:cs="Arial"/>
          <w:bCs/>
          <w:color w:val="000000" w:themeColor="text1"/>
          <w:lang w:val="fr-FR" w:eastAsia="en-US"/>
        </w:rPr>
        <w:t>é</w:t>
      </w:r>
      <w:r w:rsidR="00D04E50" w:rsidRPr="00D505D4">
        <w:rPr>
          <w:rFonts w:ascii="Arial" w:eastAsia="Times New Roman" w:hAnsi="Arial" w:cs="Arial"/>
          <w:bCs/>
          <w:color w:val="000000" w:themeColor="text1"/>
          <w:lang w:val="fr-FR" w:eastAsia="en-US"/>
        </w:rPr>
        <w:t xml:space="preserve">e sur le marché de la première </w:t>
      </w:r>
      <w:proofErr w:type="spellStart"/>
      <w:r w:rsidR="00D04E50" w:rsidRPr="00D505D4">
        <w:rPr>
          <w:rFonts w:ascii="Arial" w:eastAsia="Times New Roman" w:hAnsi="Arial" w:cs="Arial"/>
          <w:bCs/>
          <w:i/>
          <w:iCs/>
          <w:color w:val="000000" w:themeColor="text1"/>
          <w:lang w:val="fr-FR" w:eastAsia="en-US"/>
        </w:rPr>
        <w:t>Octo</w:t>
      </w:r>
      <w:proofErr w:type="spellEnd"/>
      <w:r w:rsidR="00D04E50" w:rsidRPr="00D505D4">
        <w:rPr>
          <w:rFonts w:ascii="Arial" w:eastAsia="Times New Roman" w:hAnsi="Arial" w:cs="Arial"/>
          <w:bCs/>
          <w:i/>
          <w:iCs/>
          <w:color w:val="000000" w:themeColor="text1"/>
          <w:lang w:val="fr-FR" w:eastAsia="en-US"/>
        </w:rPr>
        <w:t xml:space="preserve"> </w:t>
      </w:r>
      <w:proofErr w:type="spellStart"/>
      <w:r w:rsidR="00D04E50" w:rsidRPr="00D505D4">
        <w:rPr>
          <w:rFonts w:ascii="Arial" w:eastAsia="Times New Roman" w:hAnsi="Arial" w:cs="Arial"/>
          <w:bCs/>
          <w:i/>
          <w:iCs/>
          <w:color w:val="000000" w:themeColor="text1"/>
          <w:lang w:val="fr-FR" w:eastAsia="en-US"/>
        </w:rPr>
        <w:t>Finissimo</w:t>
      </w:r>
      <w:proofErr w:type="spellEnd"/>
      <w:r w:rsidR="00D04E50" w:rsidRPr="00D505D4">
        <w:rPr>
          <w:rFonts w:ascii="Arial" w:eastAsia="Times New Roman" w:hAnsi="Arial" w:cs="Arial"/>
          <w:bCs/>
          <w:i/>
          <w:iCs/>
          <w:color w:val="000000" w:themeColor="text1"/>
          <w:lang w:val="fr-FR" w:eastAsia="en-US"/>
        </w:rPr>
        <w:t xml:space="preserve"> Ultra</w:t>
      </w:r>
      <w:r w:rsidR="007357D2" w:rsidRPr="00D505D4">
        <w:rPr>
          <w:rFonts w:ascii="Arial" w:eastAsia="Times New Roman" w:hAnsi="Arial" w:cs="Arial"/>
          <w:bCs/>
          <w:color w:val="000000" w:themeColor="text1"/>
          <w:lang w:val="fr-FR" w:eastAsia="en-US"/>
        </w:rPr>
        <w:t xml:space="preserve"> dans quelques mois</w:t>
      </w:r>
      <w:r w:rsidR="00D04E50" w:rsidRPr="00D505D4">
        <w:rPr>
          <w:rFonts w:ascii="Arial" w:eastAsia="Times New Roman" w:hAnsi="Arial" w:cs="Arial"/>
          <w:bCs/>
          <w:color w:val="000000" w:themeColor="text1"/>
          <w:lang w:val="fr-FR" w:eastAsia="en-US"/>
        </w:rPr>
        <w:t>.</w:t>
      </w:r>
    </w:p>
    <w:p w14:paraId="5018F57F" w14:textId="2CF160B4" w:rsidR="007357D2" w:rsidRPr="00D505D4" w:rsidRDefault="007357D2" w:rsidP="007357D2">
      <w:pPr>
        <w:jc w:val="both"/>
        <w:rPr>
          <w:rFonts w:ascii="Arial" w:eastAsia="Times New Roman" w:hAnsi="Arial" w:cs="Arial"/>
          <w:bCs/>
          <w:color w:val="000000" w:themeColor="text1"/>
          <w:lang w:val="fr-CH" w:eastAsia="en-US"/>
        </w:rPr>
      </w:pPr>
      <w:r w:rsidRPr="00D505D4">
        <w:rPr>
          <w:rFonts w:ascii="Arial" w:eastAsia="Times New Roman" w:hAnsi="Arial" w:cs="Arial"/>
          <w:bCs/>
          <w:color w:val="000000" w:themeColor="text1"/>
          <w:lang w:val="fr-CH" w:eastAsia="en-US"/>
        </w:rPr>
        <w:t>Exploit retentissant dans l’univers physique, l’</w:t>
      </w:r>
      <w:proofErr w:type="spellStart"/>
      <w:r w:rsidRPr="00D505D4">
        <w:rPr>
          <w:rFonts w:ascii="Arial" w:eastAsia="Times New Roman" w:hAnsi="Arial" w:cs="Arial"/>
          <w:bCs/>
          <w:i/>
          <w:iCs/>
          <w:color w:val="000000" w:themeColor="text1"/>
          <w:lang w:val="fr-CH" w:eastAsia="en-US"/>
        </w:rPr>
        <w:t>Octo</w:t>
      </w:r>
      <w:proofErr w:type="spellEnd"/>
      <w:r w:rsidRPr="00D505D4">
        <w:rPr>
          <w:rFonts w:ascii="Arial" w:eastAsia="Times New Roman" w:hAnsi="Arial" w:cs="Arial"/>
          <w:bCs/>
          <w:i/>
          <w:iCs/>
          <w:color w:val="000000" w:themeColor="text1"/>
          <w:lang w:val="fr-CH" w:eastAsia="en-US"/>
        </w:rPr>
        <w:t xml:space="preserve"> </w:t>
      </w:r>
      <w:proofErr w:type="spellStart"/>
      <w:r w:rsidRPr="00D505D4">
        <w:rPr>
          <w:rFonts w:ascii="Arial" w:eastAsia="Times New Roman" w:hAnsi="Arial" w:cs="Arial"/>
          <w:bCs/>
          <w:i/>
          <w:iCs/>
          <w:color w:val="000000" w:themeColor="text1"/>
          <w:lang w:val="fr-CH" w:eastAsia="en-US"/>
        </w:rPr>
        <w:t>Finissimo</w:t>
      </w:r>
      <w:proofErr w:type="spellEnd"/>
      <w:r w:rsidRPr="00D505D4">
        <w:rPr>
          <w:rFonts w:ascii="Arial" w:eastAsia="Times New Roman" w:hAnsi="Arial" w:cs="Arial"/>
          <w:bCs/>
          <w:i/>
          <w:iCs/>
          <w:color w:val="000000" w:themeColor="text1"/>
          <w:lang w:val="fr-CH" w:eastAsia="en-US"/>
        </w:rPr>
        <w:t xml:space="preserve"> Ultra</w:t>
      </w:r>
      <w:r w:rsidR="009F1AF6" w:rsidRPr="00D505D4">
        <w:rPr>
          <w:rFonts w:ascii="Arial" w:eastAsia="Times New Roman" w:hAnsi="Arial" w:cs="Arial"/>
          <w:bCs/>
          <w:i/>
          <w:iCs/>
          <w:color w:val="000000" w:themeColor="text1"/>
          <w:lang w:val="fr-CH" w:eastAsia="en-US"/>
        </w:rPr>
        <w:t xml:space="preserve"> </w:t>
      </w:r>
      <w:r w:rsidR="009F1AF6" w:rsidRPr="00D505D4">
        <w:rPr>
          <w:rFonts w:ascii="Arial" w:eastAsia="Times New Roman" w:hAnsi="Arial" w:cs="Arial"/>
          <w:bCs/>
          <w:color w:val="000000" w:themeColor="text1"/>
          <w:lang w:val="fr-CH" w:eastAsia="en-US"/>
        </w:rPr>
        <w:t xml:space="preserve">et son concentré d’ingéniosité mécanique invite le meilleur de l’horlogerie dans </w:t>
      </w:r>
      <w:r w:rsidRPr="00D505D4">
        <w:rPr>
          <w:rFonts w:ascii="Arial" w:eastAsia="Times New Roman" w:hAnsi="Arial" w:cs="Arial"/>
          <w:bCs/>
          <w:color w:val="000000" w:themeColor="text1"/>
          <w:lang w:val="fr-CH" w:eastAsia="en-US"/>
        </w:rPr>
        <w:t xml:space="preserve">l’univers digital, celui des NFT et </w:t>
      </w:r>
      <w:r w:rsidR="00BA143B" w:rsidRPr="00D505D4">
        <w:rPr>
          <w:rFonts w:ascii="Arial" w:eastAsia="Times New Roman" w:hAnsi="Arial" w:cs="Arial"/>
          <w:bCs/>
          <w:color w:val="000000" w:themeColor="text1"/>
          <w:lang w:val="fr-CH" w:eastAsia="en-US"/>
        </w:rPr>
        <w:t>de la blockchain</w:t>
      </w:r>
      <w:r w:rsidRPr="00D505D4">
        <w:rPr>
          <w:rFonts w:ascii="Arial" w:eastAsia="Times New Roman" w:hAnsi="Arial" w:cs="Arial"/>
          <w:bCs/>
          <w:color w:val="000000" w:themeColor="text1"/>
          <w:lang w:val="fr-CH" w:eastAsia="en-US"/>
        </w:rPr>
        <w:t>.</w:t>
      </w:r>
    </w:p>
    <w:p w14:paraId="46233A18" w14:textId="2E5C1771" w:rsidR="00101C14" w:rsidRPr="00D505D4" w:rsidRDefault="00101C14" w:rsidP="009A2E3B">
      <w:pPr>
        <w:rPr>
          <w:rFonts w:ascii="Century Gothic" w:hAnsi="Century Gothic" w:cs="Times New Roman"/>
          <w:caps/>
          <w:spacing w:val="15"/>
          <w:sz w:val="38"/>
          <w:szCs w:val="38"/>
          <w:lang w:val="fr-CH" w:eastAsia="fr-FR"/>
        </w:rPr>
      </w:pPr>
      <w:r w:rsidRPr="00D505D4">
        <w:rPr>
          <w:rFonts w:ascii="Arial" w:eastAsia="Times New Roman" w:hAnsi="Arial" w:cs="Arial"/>
          <w:bCs/>
          <w:color w:val="000000" w:themeColor="text1"/>
          <w:lang w:val="fr-CH" w:eastAsia="en-US"/>
        </w:rPr>
        <w:br w:type="page"/>
      </w:r>
      <w:r w:rsidRPr="00D505D4">
        <w:rPr>
          <w:rFonts w:ascii="Century Gothic" w:hAnsi="Century Gothic" w:cs="Times New Roman"/>
          <w:caps/>
          <w:spacing w:val="15"/>
          <w:sz w:val="38"/>
          <w:szCs w:val="38"/>
          <w:lang w:val="fr-CH" w:eastAsia="fr-FR"/>
        </w:rPr>
        <w:lastRenderedPageBreak/>
        <w:t>Caractéristiques techniques</w:t>
      </w:r>
    </w:p>
    <w:p w14:paraId="507884C8" w14:textId="77777777" w:rsidR="00101C14" w:rsidRPr="00D505D4" w:rsidRDefault="00101C14" w:rsidP="00101C14">
      <w:pPr>
        <w:ind w:right="685"/>
        <w:jc w:val="both"/>
        <w:rPr>
          <w:rFonts w:ascii="Arial" w:hAnsi="Arial" w:cs="Arial"/>
          <w:b/>
          <w:sz w:val="18"/>
          <w:szCs w:val="18"/>
          <w:lang w:val="fr-CH" w:eastAsia="it-IT"/>
        </w:rPr>
      </w:pPr>
    </w:p>
    <w:p w14:paraId="3A8AD33C" w14:textId="4D0ACD52" w:rsidR="00101C14" w:rsidRPr="00D505D4" w:rsidRDefault="00101C14" w:rsidP="00101C14">
      <w:pPr>
        <w:ind w:right="685"/>
        <w:jc w:val="both"/>
        <w:rPr>
          <w:rFonts w:ascii="Arial" w:hAnsi="Arial" w:cs="Arial"/>
          <w:b/>
          <w:sz w:val="18"/>
          <w:szCs w:val="18"/>
          <w:lang w:val="fr-CH" w:eastAsia="it-IT"/>
        </w:rPr>
      </w:pPr>
      <w:r w:rsidRPr="00D505D4">
        <w:rPr>
          <w:rFonts w:ascii="Century Gothic" w:eastAsiaTheme="minorHAnsi" w:hAnsi="Century Gothic" w:cs="Times New Roman"/>
          <w:b/>
          <w:caps/>
          <w:spacing w:val="15"/>
          <w:sz w:val="21"/>
          <w:szCs w:val="20"/>
          <w:lang w:val="it-IT" w:eastAsia="fr-FR"/>
        </w:rPr>
        <w:t xml:space="preserve">OCTO FINISSIMO Ultra </w:t>
      </w:r>
    </w:p>
    <w:p w14:paraId="255096A1" w14:textId="0CC073EB" w:rsidR="00101C14" w:rsidRPr="00D505D4" w:rsidRDefault="00101C14" w:rsidP="00BD75EF">
      <w:pPr>
        <w:spacing w:after="0" w:line="240" w:lineRule="auto"/>
        <w:jc w:val="both"/>
        <w:rPr>
          <w:rFonts w:ascii="Arial" w:eastAsia="Times New Roman" w:hAnsi="Arial" w:cs="Arial"/>
          <w:b/>
          <w:color w:val="000000" w:themeColor="text1"/>
          <w:lang w:val="fr-CH" w:eastAsia="en-US"/>
        </w:rPr>
      </w:pPr>
      <w:r w:rsidRPr="00D505D4">
        <w:rPr>
          <w:rFonts w:ascii="Arial" w:eastAsia="Times New Roman" w:hAnsi="Arial" w:cs="Arial"/>
          <w:b/>
          <w:color w:val="000000" w:themeColor="text1"/>
          <w:lang w:val="fr-CH" w:eastAsia="en-US"/>
        </w:rPr>
        <w:t>Mouvement</w:t>
      </w:r>
    </w:p>
    <w:p w14:paraId="1FAF59FC" w14:textId="79DA652E" w:rsidR="00101C14" w:rsidRPr="00D505D4" w:rsidRDefault="00101C14" w:rsidP="00BD75EF">
      <w:pPr>
        <w:spacing w:after="0" w:line="240" w:lineRule="auto"/>
        <w:jc w:val="both"/>
        <w:rPr>
          <w:rFonts w:ascii="Arial" w:eastAsia="Times New Roman" w:hAnsi="Arial" w:cs="Arial"/>
          <w:bCs/>
          <w:color w:val="000000" w:themeColor="text1"/>
          <w:lang w:val="fr-CH" w:eastAsia="en-US"/>
        </w:rPr>
      </w:pPr>
      <w:r w:rsidRPr="00D505D4">
        <w:rPr>
          <w:rFonts w:ascii="Arial" w:eastAsia="Times New Roman" w:hAnsi="Arial" w:cs="Arial"/>
          <w:bCs/>
          <w:color w:val="000000" w:themeColor="text1"/>
          <w:lang w:val="fr-CH" w:eastAsia="en-US"/>
        </w:rPr>
        <w:t>Mouvement mécanique de manufacture</w:t>
      </w:r>
      <w:r w:rsidR="00381D9B" w:rsidRPr="00D505D4">
        <w:rPr>
          <w:rFonts w:ascii="Arial" w:eastAsia="Times New Roman" w:hAnsi="Arial" w:cs="Arial"/>
          <w:bCs/>
          <w:color w:val="000000" w:themeColor="text1"/>
          <w:lang w:val="fr-CH" w:eastAsia="en-US"/>
        </w:rPr>
        <w:t xml:space="preserve"> </w:t>
      </w:r>
      <w:proofErr w:type="spellStart"/>
      <w:r w:rsidR="00381D9B" w:rsidRPr="00D505D4">
        <w:rPr>
          <w:rFonts w:ascii="Arial" w:eastAsia="Times New Roman" w:hAnsi="Arial" w:cs="Arial"/>
          <w:bCs/>
          <w:color w:val="000000" w:themeColor="text1"/>
          <w:lang w:val="fr-CH" w:eastAsia="en-US"/>
        </w:rPr>
        <w:t>ultra-fin</w:t>
      </w:r>
      <w:proofErr w:type="spellEnd"/>
      <w:r w:rsidRPr="00D505D4">
        <w:rPr>
          <w:rFonts w:ascii="Arial" w:eastAsia="Times New Roman" w:hAnsi="Arial" w:cs="Arial"/>
          <w:bCs/>
          <w:color w:val="000000" w:themeColor="text1"/>
          <w:lang w:val="fr-CH" w:eastAsia="en-US"/>
        </w:rPr>
        <w:t xml:space="preserve"> à remontage manuel, Calibre BVL 180, roues de remontage et de mise à l’heure en acier inoxydable ; </w:t>
      </w:r>
      <w:r w:rsidR="00BE2FF9" w:rsidRPr="00D505D4">
        <w:rPr>
          <w:rFonts w:ascii="Arial" w:eastAsia="Times New Roman" w:hAnsi="Arial" w:cs="Arial"/>
          <w:bCs/>
          <w:color w:val="000000" w:themeColor="text1"/>
          <w:lang w:val="fr-CH" w:eastAsia="en-US"/>
        </w:rPr>
        <w:t xml:space="preserve">indication de la seconde </w:t>
      </w:r>
      <w:r w:rsidR="00BD75EF" w:rsidRPr="00D505D4">
        <w:rPr>
          <w:rFonts w:ascii="Arial" w:eastAsia="Times New Roman" w:hAnsi="Arial" w:cs="Arial"/>
          <w:bCs/>
          <w:color w:val="000000" w:themeColor="text1"/>
          <w:lang w:val="fr-CH" w:eastAsia="en-US"/>
        </w:rPr>
        <w:t xml:space="preserve">directement </w:t>
      </w:r>
      <w:r w:rsidR="00BE2FF9" w:rsidRPr="00D505D4">
        <w:rPr>
          <w:rFonts w:ascii="Arial" w:eastAsia="Times New Roman" w:hAnsi="Arial" w:cs="Arial"/>
          <w:bCs/>
          <w:color w:val="000000" w:themeColor="text1"/>
          <w:lang w:val="fr-CH" w:eastAsia="en-US"/>
        </w:rPr>
        <w:t xml:space="preserve">sur la </w:t>
      </w:r>
      <w:r w:rsidRPr="00D505D4">
        <w:rPr>
          <w:rFonts w:ascii="Arial" w:eastAsia="Times New Roman" w:hAnsi="Arial" w:cs="Arial"/>
          <w:bCs/>
          <w:color w:val="000000" w:themeColor="text1"/>
          <w:lang w:val="fr-CH" w:eastAsia="en-US"/>
        </w:rPr>
        <w:t xml:space="preserve">roue de seconde, rochet gravé d’un code QR unique lié à une œuvre NFT exclusive. Réserve de marche de </w:t>
      </w:r>
      <w:r w:rsidR="00BE2FF9" w:rsidRPr="00D505D4">
        <w:rPr>
          <w:rFonts w:ascii="Arial" w:eastAsia="Times New Roman" w:hAnsi="Arial" w:cs="Arial"/>
          <w:bCs/>
          <w:color w:val="000000" w:themeColor="text1"/>
          <w:lang w:val="fr-CH" w:eastAsia="en-US"/>
        </w:rPr>
        <w:t>5</w:t>
      </w:r>
      <w:r w:rsidRPr="00D505D4">
        <w:rPr>
          <w:rFonts w:ascii="Arial" w:eastAsia="Times New Roman" w:hAnsi="Arial" w:cs="Arial"/>
          <w:bCs/>
          <w:color w:val="000000" w:themeColor="text1"/>
          <w:lang w:val="fr-CH" w:eastAsia="en-US"/>
        </w:rPr>
        <w:t>0 heures ; fréquence de 2</w:t>
      </w:r>
      <w:r w:rsidR="00966365" w:rsidRPr="00D505D4">
        <w:rPr>
          <w:rFonts w:ascii="Arial" w:eastAsia="Times New Roman" w:hAnsi="Arial" w:cs="Arial"/>
          <w:bCs/>
          <w:color w:val="000000" w:themeColor="text1"/>
          <w:lang w:val="fr-CH" w:eastAsia="en-US"/>
        </w:rPr>
        <w:t>8</w:t>
      </w:r>
      <w:r w:rsidRPr="00D505D4">
        <w:rPr>
          <w:rFonts w:ascii="Arial" w:eastAsia="Times New Roman" w:hAnsi="Arial" w:cs="Arial"/>
          <w:bCs/>
          <w:color w:val="000000" w:themeColor="text1"/>
          <w:lang w:val="fr-CH" w:eastAsia="en-US"/>
        </w:rPr>
        <w:t>’</w:t>
      </w:r>
      <w:r w:rsidR="00966365" w:rsidRPr="00D505D4">
        <w:rPr>
          <w:rFonts w:ascii="Arial" w:eastAsia="Times New Roman" w:hAnsi="Arial" w:cs="Arial"/>
          <w:bCs/>
          <w:color w:val="000000" w:themeColor="text1"/>
          <w:lang w:val="fr-CH" w:eastAsia="en-US"/>
        </w:rPr>
        <w:t>8</w:t>
      </w:r>
      <w:r w:rsidRPr="00D505D4">
        <w:rPr>
          <w:rFonts w:ascii="Arial" w:eastAsia="Times New Roman" w:hAnsi="Arial" w:cs="Arial"/>
          <w:bCs/>
          <w:color w:val="000000" w:themeColor="text1"/>
          <w:lang w:val="fr-CH" w:eastAsia="en-US"/>
        </w:rPr>
        <w:t>00 alt/h (</w:t>
      </w:r>
      <w:r w:rsidR="00966365" w:rsidRPr="00D505D4">
        <w:rPr>
          <w:rFonts w:ascii="Arial" w:eastAsia="Times New Roman" w:hAnsi="Arial" w:cs="Arial"/>
          <w:bCs/>
          <w:color w:val="000000" w:themeColor="text1"/>
          <w:lang w:val="fr-CH" w:eastAsia="en-US"/>
        </w:rPr>
        <w:t>4</w:t>
      </w:r>
      <w:r w:rsidRPr="00D505D4">
        <w:rPr>
          <w:rFonts w:ascii="Arial" w:eastAsia="Times New Roman" w:hAnsi="Arial" w:cs="Arial"/>
          <w:bCs/>
          <w:color w:val="000000" w:themeColor="text1"/>
          <w:lang w:val="fr-CH" w:eastAsia="en-US"/>
        </w:rPr>
        <w:t xml:space="preserve"> Hz).</w:t>
      </w:r>
    </w:p>
    <w:p w14:paraId="5ABE8020" w14:textId="77777777" w:rsidR="00381D9B" w:rsidRPr="00D505D4" w:rsidRDefault="00381D9B" w:rsidP="00BD75EF">
      <w:pPr>
        <w:spacing w:after="0" w:line="240" w:lineRule="auto"/>
        <w:jc w:val="both"/>
        <w:rPr>
          <w:rFonts w:ascii="Arial" w:eastAsia="Times New Roman" w:hAnsi="Arial" w:cs="Arial"/>
          <w:bCs/>
          <w:color w:val="000000" w:themeColor="text1"/>
          <w:lang w:val="fr-CH" w:eastAsia="en-US"/>
        </w:rPr>
      </w:pPr>
    </w:p>
    <w:p w14:paraId="251BD491" w14:textId="77777777" w:rsidR="00101C14" w:rsidRPr="00D505D4" w:rsidRDefault="00101C14" w:rsidP="00BD75EF">
      <w:pPr>
        <w:spacing w:after="0" w:line="240" w:lineRule="auto"/>
        <w:ind w:right="685"/>
        <w:jc w:val="both"/>
        <w:rPr>
          <w:rFonts w:ascii="Arial" w:eastAsia="Times New Roman" w:hAnsi="Arial" w:cs="Arial"/>
          <w:b/>
          <w:color w:val="000000" w:themeColor="text1"/>
          <w:lang w:val="fr-CH" w:eastAsia="en-US"/>
        </w:rPr>
      </w:pPr>
      <w:r w:rsidRPr="00D505D4">
        <w:rPr>
          <w:rFonts w:ascii="Arial" w:eastAsia="Times New Roman" w:hAnsi="Arial" w:cs="Arial"/>
          <w:b/>
          <w:color w:val="000000" w:themeColor="text1"/>
          <w:lang w:val="fr-CH" w:eastAsia="en-US"/>
        </w:rPr>
        <w:t>Boîtier et cadran</w:t>
      </w:r>
    </w:p>
    <w:p w14:paraId="37B6851C" w14:textId="6212DFCD" w:rsidR="00101C14" w:rsidRPr="00D505D4" w:rsidRDefault="00101C14" w:rsidP="00BD75EF">
      <w:pPr>
        <w:spacing w:after="0" w:line="240" w:lineRule="auto"/>
        <w:jc w:val="both"/>
        <w:rPr>
          <w:rFonts w:ascii="Arial" w:eastAsia="Times New Roman" w:hAnsi="Arial" w:cs="Arial"/>
          <w:bCs/>
          <w:color w:val="000000" w:themeColor="text1"/>
          <w:lang w:val="fr-CH" w:eastAsia="en-US"/>
        </w:rPr>
      </w:pPr>
      <w:r w:rsidRPr="00D505D4">
        <w:rPr>
          <w:rFonts w:ascii="Arial" w:eastAsia="Times New Roman" w:hAnsi="Arial" w:cs="Arial"/>
          <w:bCs/>
          <w:color w:val="000000" w:themeColor="text1"/>
          <w:lang w:val="fr-CH" w:eastAsia="en-US"/>
        </w:rPr>
        <w:t xml:space="preserve">Boîtier en titane sablé et </w:t>
      </w:r>
      <w:r w:rsidR="00BE2FF9" w:rsidRPr="00D505D4">
        <w:rPr>
          <w:rFonts w:ascii="Arial" w:eastAsia="Times New Roman" w:hAnsi="Arial" w:cs="Arial"/>
          <w:bCs/>
          <w:color w:val="000000" w:themeColor="text1"/>
          <w:lang w:val="fr-CH" w:eastAsia="en-US"/>
        </w:rPr>
        <w:t xml:space="preserve">platine en </w:t>
      </w:r>
      <w:r w:rsidRPr="00D505D4">
        <w:rPr>
          <w:rFonts w:ascii="Arial" w:eastAsia="Times New Roman" w:hAnsi="Arial" w:cs="Arial"/>
          <w:bCs/>
          <w:color w:val="000000" w:themeColor="text1"/>
          <w:lang w:val="fr-CH" w:eastAsia="en-US"/>
        </w:rPr>
        <w:t>carbure de tungstène</w:t>
      </w:r>
      <w:r w:rsidR="00BE2FF9" w:rsidRPr="00D505D4">
        <w:rPr>
          <w:rFonts w:ascii="Arial" w:eastAsia="Times New Roman" w:hAnsi="Arial" w:cs="Arial"/>
          <w:bCs/>
          <w:color w:val="000000" w:themeColor="text1"/>
          <w:lang w:val="fr-CH" w:eastAsia="en-US"/>
        </w:rPr>
        <w:t xml:space="preserve"> avec le traitement DLC anthracite</w:t>
      </w:r>
      <w:r w:rsidRPr="00D505D4">
        <w:rPr>
          <w:rFonts w:ascii="Arial" w:eastAsia="Times New Roman" w:hAnsi="Arial" w:cs="Arial"/>
          <w:bCs/>
          <w:color w:val="000000" w:themeColor="text1"/>
          <w:lang w:val="fr-CH" w:eastAsia="en-US"/>
        </w:rPr>
        <w:t>, 40 mm, 1,80 mm d'épaisseur</w:t>
      </w:r>
      <w:r w:rsidR="00BD75EF" w:rsidRPr="00D505D4">
        <w:rPr>
          <w:rFonts w:ascii="Arial" w:eastAsia="Times New Roman" w:hAnsi="Arial" w:cs="Arial"/>
          <w:bCs/>
          <w:color w:val="000000" w:themeColor="text1"/>
          <w:lang w:val="fr-CH" w:eastAsia="en-US"/>
        </w:rPr>
        <w:t xml:space="preserve"> ; </w:t>
      </w:r>
      <w:r w:rsidRPr="00D505D4">
        <w:rPr>
          <w:rFonts w:ascii="Arial" w:eastAsia="Times New Roman" w:hAnsi="Arial" w:cs="Arial"/>
          <w:bCs/>
          <w:color w:val="000000" w:themeColor="text1"/>
          <w:lang w:val="fr-CH" w:eastAsia="en-US"/>
        </w:rPr>
        <w:t>cadran</w:t>
      </w:r>
      <w:r w:rsidR="00BE2FF9" w:rsidRPr="00D505D4">
        <w:rPr>
          <w:rFonts w:ascii="Arial" w:eastAsia="Times New Roman" w:hAnsi="Arial" w:cs="Arial"/>
          <w:bCs/>
          <w:color w:val="000000" w:themeColor="text1"/>
          <w:lang w:val="fr-CH" w:eastAsia="en-US"/>
        </w:rPr>
        <w:t>s</w:t>
      </w:r>
      <w:r w:rsidRPr="00D505D4">
        <w:rPr>
          <w:rFonts w:ascii="Arial" w:eastAsia="Times New Roman" w:hAnsi="Arial" w:cs="Arial"/>
          <w:bCs/>
          <w:color w:val="000000" w:themeColor="text1"/>
          <w:lang w:val="fr-CH" w:eastAsia="en-US"/>
        </w:rPr>
        <w:t xml:space="preserve"> avec compteurs heures et minutes</w:t>
      </w:r>
      <w:r w:rsidRPr="00804656">
        <w:rPr>
          <w:rFonts w:ascii="Arial" w:eastAsia="Times New Roman" w:hAnsi="Arial" w:cs="Arial"/>
          <w:bCs/>
          <w:color w:val="000000" w:themeColor="text1"/>
          <w:lang w:val="fr-CH" w:eastAsia="en-US"/>
        </w:rPr>
        <w:t>, aiguilles PVD noir.</w:t>
      </w:r>
      <w:r w:rsidRPr="00D505D4">
        <w:rPr>
          <w:rFonts w:ascii="Arial" w:eastAsia="Times New Roman" w:hAnsi="Arial" w:cs="Arial"/>
          <w:bCs/>
          <w:color w:val="000000" w:themeColor="text1"/>
          <w:lang w:val="fr-CH" w:eastAsia="en-US"/>
        </w:rPr>
        <w:t xml:space="preserve"> </w:t>
      </w:r>
    </w:p>
    <w:p w14:paraId="7232223F" w14:textId="77777777" w:rsidR="00381D9B" w:rsidRPr="00D505D4" w:rsidRDefault="00381D9B" w:rsidP="00BD75EF">
      <w:pPr>
        <w:spacing w:after="0" w:line="240" w:lineRule="auto"/>
        <w:jc w:val="both"/>
        <w:rPr>
          <w:rFonts w:ascii="Arial" w:eastAsia="Times New Roman" w:hAnsi="Arial" w:cs="Arial"/>
          <w:bCs/>
          <w:color w:val="000000" w:themeColor="text1"/>
          <w:lang w:val="fr-CH" w:eastAsia="en-US"/>
        </w:rPr>
      </w:pPr>
    </w:p>
    <w:p w14:paraId="701D531E" w14:textId="77777777" w:rsidR="00101C14" w:rsidRPr="00D505D4" w:rsidRDefault="00101C14" w:rsidP="00BD75EF">
      <w:pPr>
        <w:spacing w:after="0" w:line="240" w:lineRule="auto"/>
        <w:ind w:right="685"/>
        <w:jc w:val="both"/>
        <w:rPr>
          <w:rFonts w:ascii="Arial" w:eastAsia="Times New Roman" w:hAnsi="Arial" w:cs="Arial"/>
          <w:b/>
          <w:color w:val="000000" w:themeColor="text1"/>
          <w:lang w:val="fr-CH" w:eastAsia="en-US"/>
        </w:rPr>
      </w:pPr>
      <w:r w:rsidRPr="00D505D4">
        <w:rPr>
          <w:rFonts w:ascii="Arial" w:eastAsia="Times New Roman" w:hAnsi="Arial" w:cs="Arial"/>
          <w:b/>
          <w:color w:val="000000" w:themeColor="text1"/>
          <w:lang w:val="fr-CH" w:eastAsia="en-US"/>
        </w:rPr>
        <w:t xml:space="preserve">Bracelet </w:t>
      </w:r>
    </w:p>
    <w:p w14:paraId="300A9ED6" w14:textId="77777777" w:rsidR="00101C14" w:rsidRPr="00D505D4" w:rsidRDefault="00101C14" w:rsidP="00BD75EF">
      <w:pPr>
        <w:spacing w:after="0" w:line="240" w:lineRule="auto"/>
        <w:jc w:val="both"/>
        <w:rPr>
          <w:rFonts w:ascii="Arial" w:eastAsia="Times New Roman" w:hAnsi="Arial" w:cs="Arial"/>
          <w:bCs/>
          <w:color w:val="000000" w:themeColor="text1"/>
          <w:lang w:val="fr-CH" w:eastAsia="en-US"/>
        </w:rPr>
      </w:pPr>
      <w:r w:rsidRPr="00D505D4">
        <w:rPr>
          <w:rFonts w:ascii="Arial" w:eastAsia="Times New Roman" w:hAnsi="Arial" w:cs="Arial"/>
          <w:bCs/>
          <w:color w:val="000000" w:themeColor="text1"/>
          <w:lang w:val="fr-CH" w:eastAsia="en-US"/>
        </w:rPr>
        <w:t xml:space="preserve">Bracelet ultrafin en titane avec boucle </w:t>
      </w:r>
      <w:proofErr w:type="spellStart"/>
      <w:r w:rsidRPr="00D505D4">
        <w:rPr>
          <w:rFonts w:ascii="Arial" w:eastAsia="Times New Roman" w:hAnsi="Arial" w:cs="Arial"/>
          <w:bCs/>
          <w:color w:val="000000" w:themeColor="text1"/>
          <w:lang w:val="fr-CH" w:eastAsia="en-US"/>
        </w:rPr>
        <w:t>déployante</w:t>
      </w:r>
      <w:proofErr w:type="spellEnd"/>
      <w:r w:rsidRPr="00D505D4">
        <w:rPr>
          <w:rFonts w:ascii="Arial" w:eastAsia="Times New Roman" w:hAnsi="Arial" w:cs="Arial"/>
          <w:bCs/>
          <w:color w:val="000000" w:themeColor="text1"/>
          <w:lang w:val="fr-CH" w:eastAsia="en-US"/>
        </w:rPr>
        <w:t xml:space="preserve"> intégrée. </w:t>
      </w:r>
    </w:p>
    <w:p w14:paraId="227C31D0" w14:textId="77777777" w:rsidR="00101C14" w:rsidRPr="00D505D4" w:rsidRDefault="00101C14" w:rsidP="00BD75EF">
      <w:pPr>
        <w:spacing w:after="0" w:line="240" w:lineRule="auto"/>
        <w:ind w:right="685"/>
        <w:jc w:val="both"/>
        <w:rPr>
          <w:rFonts w:ascii="Arial" w:eastAsia="Times New Roman" w:hAnsi="Arial" w:cs="Arial"/>
          <w:bCs/>
          <w:color w:val="000000" w:themeColor="text1"/>
          <w:lang w:val="fr-CH" w:eastAsia="en-US"/>
        </w:rPr>
      </w:pPr>
    </w:p>
    <w:p w14:paraId="118FC9A3" w14:textId="77777777" w:rsidR="00101C14" w:rsidRPr="00381D9B" w:rsidRDefault="00101C14" w:rsidP="00BD75EF">
      <w:pPr>
        <w:pStyle w:val="xmsonormal"/>
        <w:rPr>
          <w:rFonts w:ascii="Arial" w:eastAsia="Times New Roman" w:hAnsi="Arial" w:cs="Arial"/>
          <w:b/>
          <w:color w:val="000000" w:themeColor="text1"/>
          <w:lang w:val="en-GB" w:eastAsia="en-US"/>
        </w:rPr>
      </w:pPr>
      <w:r w:rsidRPr="00D505D4">
        <w:rPr>
          <w:rFonts w:ascii="Arial" w:eastAsia="Times New Roman" w:hAnsi="Arial" w:cs="Arial"/>
          <w:b/>
          <w:color w:val="000000" w:themeColor="text1"/>
          <w:lang w:val="en-GB" w:eastAsia="en-US"/>
        </w:rPr>
        <w:t xml:space="preserve">Edition </w:t>
      </w:r>
      <w:proofErr w:type="spellStart"/>
      <w:r w:rsidRPr="00D505D4">
        <w:rPr>
          <w:rFonts w:ascii="Arial" w:eastAsia="Times New Roman" w:hAnsi="Arial" w:cs="Arial"/>
          <w:b/>
          <w:color w:val="000000" w:themeColor="text1"/>
          <w:lang w:val="en-GB" w:eastAsia="en-US"/>
        </w:rPr>
        <w:t>limitée</w:t>
      </w:r>
      <w:proofErr w:type="spellEnd"/>
      <w:r w:rsidRPr="00D505D4">
        <w:rPr>
          <w:rFonts w:ascii="Arial" w:eastAsia="Times New Roman" w:hAnsi="Arial" w:cs="Arial"/>
          <w:b/>
          <w:color w:val="000000" w:themeColor="text1"/>
          <w:lang w:val="en-GB" w:eastAsia="en-US"/>
        </w:rPr>
        <w:t xml:space="preserve"> à 10 </w:t>
      </w:r>
      <w:proofErr w:type="spellStart"/>
      <w:r w:rsidRPr="00D505D4">
        <w:rPr>
          <w:rFonts w:ascii="Arial" w:eastAsia="Times New Roman" w:hAnsi="Arial" w:cs="Arial"/>
          <w:b/>
          <w:color w:val="000000" w:themeColor="text1"/>
          <w:lang w:val="en-GB" w:eastAsia="en-US"/>
        </w:rPr>
        <w:t>exemplaires</w:t>
      </w:r>
      <w:proofErr w:type="spellEnd"/>
    </w:p>
    <w:p w14:paraId="0C9C4B8C" w14:textId="77777777" w:rsidR="00101C14" w:rsidRPr="00381D9B" w:rsidRDefault="00101C14" w:rsidP="00BD75EF">
      <w:pPr>
        <w:spacing w:after="0" w:line="240" w:lineRule="auto"/>
        <w:jc w:val="both"/>
        <w:rPr>
          <w:rFonts w:ascii="Arial" w:eastAsia="Times New Roman" w:hAnsi="Arial" w:cs="Arial"/>
          <w:bCs/>
          <w:color w:val="000000" w:themeColor="text1"/>
          <w:lang w:val="en-GB" w:eastAsia="en-US"/>
        </w:rPr>
      </w:pPr>
    </w:p>
    <w:p w14:paraId="485466AC" w14:textId="73BA002D" w:rsidR="007C61BE" w:rsidRDefault="007C61BE" w:rsidP="00BD75EF">
      <w:pPr>
        <w:spacing w:line="240" w:lineRule="auto"/>
        <w:jc w:val="both"/>
      </w:pPr>
    </w:p>
    <w:sectPr w:rsidR="007C61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C030" w14:textId="77777777" w:rsidR="00D31382" w:rsidRDefault="00D31382" w:rsidP="00931BFC">
      <w:pPr>
        <w:spacing w:after="0" w:line="240" w:lineRule="auto"/>
      </w:pPr>
      <w:r>
        <w:separator/>
      </w:r>
    </w:p>
  </w:endnote>
  <w:endnote w:type="continuationSeparator" w:id="0">
    <w:p w14:paraId="7D58A4A2" w14:textId="77777777" w:rsidR="00D31382" w:rsidRDefault="00D31382" w:rsidP="00931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E019" w14:textId="77777777" w:rsidR="00D31382" w:rsidRDefault="00D31382" w:rsidP="00931BFC">
      <w:pPr>
        <w:spacing w:after="0" w:line="240" w:lineRule="auto"/>
      </w:pPr>
      <w:r>
        <w:separator/>
      </w:r>
    </w:p>
  </w:footnote>
  <w:footnote w:type="continuationSeparator" w:id="0">
    <w:p w14:paraId="1ED4A9C1" w14:textId="77777777" w:rsidR="00D31382" w:rsidRDefault="00D31382" w:rsidP="00931B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153"/>
    <w:rsid w:val="000060FF"/>
    <w:rsid w:val="000128A6"/>
    <w:rsid w:val="00024F09"/>
    <w:rsid w:val="00046571"/>
    <w:rsid w:val="000B0696"/>
    <w:rsid w:val="000D272C"/>
    <w:rsid w:val="00101C14"/>
    <w:rsid w:val="00112092"/>
    <w:rsid w:val="00141F32"/>
    <w:rsid w:val="00145057"/>
    <w:rsid w:val="0015494C"/>
    <w:rsid w:val="00193527"/>
    <w:rsid w:val="001C0A7B"/>
    <w:rsid w:val="002137A2"/>
    <w:rsid w:val="00256004"/>
    <w:rsid w:val="00262627"/>
    <w:rsid w:val="00293F7C"/>
    <w:rsid w:val="002A7EA6"/>
    <w:rsid w:val="002C0260"/>
    <w:rsid w:val="002F3374"/>
    <w:rsid w:val="002F61F0"/>
    <w:rsid w:val="00302748"/>
    <w:rsid w:val="003333F6"/>
    <w:rsid w:val="003653CF"/>
    <w:rsid w:val="00381D9B"/>
    <w:rsid w:val="00383FF2"/>
    <w:rsid w:val="003C201D"/>
    <w:rsid w:val="003E7D67"/>
    <w:rsid w:val="004176E7"/>
    <w:rsid w:val="00421233"/>
    <w:rsid w:val="0042454D"/>
    <w:rsid w:val="004312EC"/>
    <w:rsid w:val="0043168D"/>
    <w:rsid w:val="00456965"/>
    <w:rsid w:val="0048421D"/>
    <w:rsid w:val="004A263A"/>
    <w:rsid w:val="004F0766"/>
    <w:rsid w:val="004F6B2A"/>
    <w:rsid w:val="005015C6"/>
    <w:rsid w:val="00504838"/>
    <w:rsid w:val="00521761"/>
    <w:rsid w:val="00536913"/>
    <w:rsid w:val="00554B6D"/>
    <w:rsid w:val="0057375A"/>
    <w:rsid w:val="00573F97"/>
    <w:rsid w:val="005D033C"/>
    <w:rsid w:val="005F15EB"/>
    <w:rsid w:val="005F7904"/>
    <w:rsid w:val="0063191D"/>
    <w:rsid w:val="00632E51"/>
    <w:rsid w:val="00637AB1"/>
    <w:rsid w:val="006535CA"/>
    <w:rsid w:val="006C1549"/>
    <w:rsid w:val="006D3CB8"/>
    <w:rsid w:val="006D4BEA"/>
    <w:rsid w:val="006F08EE"/>
    <w:rsid w:val="006F62C4"/>
    <w:rsid w:val="00701049"/>
    <w:rsid w:val="00705157"/>
    <w:rsid w:val="007357D2"/>
    <w:rsid w:val="00754473"/>
    <w:rsid w:val="00784A49"/>
    <w:rsid w:val="007A4450"/>
    <w:rsid w:val="007C61BE"/>
    <w:rsid w:val="007D1F39"/>
    <w:rsid w:val="00804656"/>
    <w:rsid w:val="00864472"/>
    <w:rsid w:val="008C5B1D"/>
    <w:rsid w:val="008D17A5"/>
    <w:rsid w:val="00901F29"/>
    <w:rsid w:val="00922136"/>
    <w:rsid w:val="00931BFC"/>
    <w:rsid w:val="00966365"/>
    <w:rsid w:val="00966CE5"/>
    <w:rsid w:val="009A2E3B"/>
    <w:rsid w:val="009C3EA4"/>
    <w:rsid w:val="009D2ED3"/>
    <w:rsid w:val="009E3D7F"/>
    <w:rsid w:val="009F1AF6"/>
    <w:rsid w:val="00A03FA9"/>
    <w:rsid w:val="00A11311"/>
    <w:rsid w:val="00A20CD4"/>
    <w:rsid w:val="00A277E0"/>
    <w:rsid w:val="00A557B6"/>
    <w:rsid w:val="00A55F9B"/>
    <w:rsid w:val="00A574AB"/>
    <w:rsid w:val="00A6385F"/>
    <w:rsid w:val="00AE294A"/>
    <w:rsid w:val="00AE4D48"/>
    <w:rsid w:val="00B14F30"/>
    <w:rsid w:val="00B24153"/>
    <w:rsid w:val="00B429AA"/>
    <w:rsid w:val="00B77932"/>
    <w:rsid w:val="00B97646"/>
    <w:rsid w:val="00BA143B"/>
    <w:rsid w:val="00BD75EF"/>
    <w:rsid w:val="00BD7B1B"/>
    <w:rsid w:val="00BE0BDA"/>
    <w:rsid w:val="00BE2FF9"/>
    <w:rsid w:val="00C035F0"/>
    <w:rsid w:val="00C4462E"/>
    <w:rsid w:val="00C505B0"/>
    <w:rsid w:val="00C547E2"/>
    <w:rsid w:val="00C56D5B"/>
    <w:rsid w:val="00C60D07"/>
    <w:rsid w:val="00C72705"/>
    <w:rsid w:val="00CB6A92"/>
    <w:rsid w:val="00CB7EE7"/>
    <w:rsid w:val="00CE6425"/>
    <w:rsid w:val="00CF6F57"/>
    <w:rsid w:val="00D04E50"/>
    <w:rsid w:val="00D1168E"/>
    <w:rsid w:val="00D1757C"/>
    <w:rsid w:val="00D228D8"/>
    <w:rsid w:val="00D31382"/>
    <w:rsid w:val="00D505D4"/>
    <w:rsid w:val="00D55F77"/>
    <w:rsid w:val="00D563AD"/>
    <w:rsid w:val="00D778CA"/>
    <w:rsid w:val="00DD2A9F"/>
    <w:rsid w:val="00E402A4"/>
    <w:rsid w:val="00E96C3B"/>
    <w:rsid w:val="00EA42F0"/>
    <w:rsid w:val="00EE1539"/>
    <w:rsid w:val="00EE4CC4"/>
    <w:rsid w:val="00EF48AB"/>
    <w:rsid w:val="00F03A26"/>
    <w:rsid w:val="00F20944"/>
    <w:rsid w:val="00F46BEB"/>
    <w:rsid w:val="00F924F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9C8F9"/>
  <w15:chartTrackingRefBased/>
  <w15:docId w15:val="{11967F64-1802-4BB6-9842-5C950992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ED3"/>
    <w:rPr>
      <w:rFonts w:eastAsiaTheme="minorEastAsia"/>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1C14"/>
    <w:pPr>
      <w:spacing w:after="0" w:line="240" w:lineRule="auto"/>
    </w:pPr>
    <w:rPr>
      <w:rFonts w:eastAsiaTheme="minorEastAsia"/>
      <w:lang w:val="en-US" w:eastAsia="ja-JP"/>
    </w:rPr>
  </w:style>
  <w:style w:type="paragraph" w:customStyle="1" w:styleId="xmsonormal">
    <w:name w:val="x_msonormal"/>
    <w:basedOn w:val="Normal"/>
    <w:rsid w:val="00101C14"/>
    <w:pPr>
      <w:spacing w:after="0" w:line="240" w:lineRule="auto"/>
    </w:pPr>
    <w:rPr>
      <w:rFonts w:ascii="Calibri" w:eastAsiaTheme="minorHAnsi" w:hAnsi="Calibri" w:cs="Calibri"/>
      <w:lang w:val="fr-CH" w:eastAsia="fr-CH"/>
    </w:rPr>
  </w:style>
  <w:style w:type="character" w:styleId="CommentReference">
    <w:name w:val="annotation reference"/>
    <w:basedOn w:val="DefaultParagraphFont"/>
    <w:uiPriority w:val="99"/>
    <w:semiHidden/>
    <w:unhideWhenUsed/>
    <w:rsid w:val="00193527"/>
    <w:rPr>
      <w:sz w:val="16"/>
      <w:szCs w:val="16"/>
    </w:rPr>
  </w:style>
  <w:style w:type="paragraph" w:styleId="CommentText">
    <w:name w:val="annotation text"/>
    <w:basedOn w:val="Normal"/>
    <w:link w:val="CommentTextChar"/>
    <w:uiPriority w:val="99"/>
    <w:unhideWhenUsed/>
    <w:rsid w:val="00193527"/>
    <w:pPr>
      <w:spacing w:line="240" w:lineRule="auto"/>
    </w:pPr>
    <w:rPr>
      <w:sz w:val="20"/>
      <w:szCs w:val="20"/>
    </w:rPr>
  </w:style>
  <w:style w:type="character" w:customStyle="1" w:styleId="CommentTextChar">
    <w:name w:val="Comment Text Char"/>
    <w:basedOn w:val="DefaultParagraphFont"/>
    <w:link w:val="CommentText"/>
    <w:uiPriority w:val="99"/>
    <w:rsid w:val="00193527"/>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193527"/>
    <w:rPr>
      <w:b/>
      <w:bCs/>
    </w:rPr>
  </w:style>
  <w:style w:type="character" w:customStyle="1" w:styleId="CommentSubjectChar">
    <w:name w:val="Comment Subject Char"/>
    <w:basedOn w:val="CommentTextChar"/>
    <w:link w:val="CommentSubject"/>
    <w:uiPriority w:val="99"/>
    <w:semiHidden/>
    <w:rsid w:val="00193527"/>
    <w:rPr>
      <w:rFonts w:eastAsiaTheme="minorEastAsia"/>
      <w:b/>
      <w:bCs/>
      <w:sz w:val="20"/>
      <w:szCs w:val="20"/>
      <w:lang w:val="en-US" w:eastAsia="ja-JP"/>
    </w:rPr>
  </w:style>
  <w:style w:type="paragraph" w:styleId="BalloonText">
    <w:name w:val="Balloon Text"/>
    <w:basedOn w:val="Normal"/>
    <w:link w:val="BalloonTextChar"/>
    <w:uiPriority w:val="99"/>
    <w:semiHidden/>
    <w:unhideWhenUsed/>
    <w:rsid w:val="00931B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BFC"/>
    <w:rPr>
      <w:rFonts w:ascii="Segoe UI" w:eastAsiaTheme="minorEastAsia" w:hAnsi="Segoe UI" w:cs="Segoe UI"/>
      <w:sz w:val="18"/>
      <w:szCs w:val="18"/>
      <w:lang w:val="en-US" w:eastAsia="ja-JP"/>
    </w:rPr>
  </w:style>
  <w:style w:type="paragraph" w:styleId="Header">
    <w:name w:val="header"/>
    <w:basedOn w:val="Normal"/>
    <w:link w:val="HeaderChar"/>
    <w:uiPriority w:val="99"/>
    <w:unhideWhenUsed/>
    <w:rsid w:val="00931B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1BFC"/>
    <w:rPr>
      <w:rFonts w:eastAsiaTheme="minorEastAsia"/>
      <w:lang w:val="en-US" w:eastAsia="ja-JP"/>
    </w:rPr>
  </w:style>
  <w:style w:type="paragraph" w:styleId="Footer">
    <w:name w:val="footer"/>
    <w:basedOn w:val="Normal"/>
    <w:link w:val="FooterChar"/>
    <w:uiPriority w:val="99"/>
    <w:unhideWhenUsed/>
    <w:rsid w:val="00931B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1BFC"/>
    <w:rPr>
      <w:rFonts w:eastAsiaTheme="minorEastAsia"/>
      <w:lang w:val="en-US" w:eastAsia="ja-JP"/>
    </w:rPr>
  </w:style>
  <w:style w:type="paragraph" w:styleId="NormalWeb">
    <w:name w:val="Normal (Web)"/>
    <w:basedOn w:val="Normal"/>
    <w:uiPriority w:val="99"/>
    <w:semiHidden/>
    <w:unhideWhenUsed/>
    <w:rsid w:val="00922136"/>
    <w:pPr>
      <w:spacing w:before="100" w:beforeAutospacing="1" w:after="100" w:afterAutospacing="1" w:line="240" w:lineRule="auto"/>
    </w:pPr>
    <w:rPr>
      <w:rFonts w:ascii="Calibri" w:eastAsiaTheme="minorHAnsi" w:hAnsi="Calibri" w:cs="Calibri"/>
      <w:lang w:val="fr-CH"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230352">
      <w:bodyDiv w:val="1"/>
      <w:marLeft w:val="0"/>
      <w:marRight w:val="0"/>
      <w:marTop w:val="0"/>
      <w:marBottom w:val="0"/>
      <w:divBdr>
        <w:top w:val="none" w:sz="0" w:space="0" w:color="auto"/>
        <w:left w:val="none" w:sz="0" w:space="0" w:color="auto"/>
        <w:bottom w:val="none" w:sz="0" w:space="0" w:color="auto"/>
        <w:right w:val="none" w:sz="0" w:space="0" w:color="auto"/>
      </w:divBdr>
    </w:div>
    <w:div w:id="2044555032">
      <w:bodyDiv w:val="1"/>
      <w:marLeft w:val="0"/>
      <w:marRight w:val="0"/>
      <w:marTop w:val="0"/>
      <w:marBottom w:val="0"/>
      <w:divBdr>
        <w:top w:val="none" w:sz="0" w:space="0" w:color="auto"/>
        <w:left w:val="none" w:sz="0" w:space="0" w:color="auto"/>
        <w:bottom w:val="none" w:sz="0" w:space="0" w:color="auto"/>
        <w:right w:val="none" w:sz="0" w:space="0" w:color="auto"/>
      </w:divBdr>
    </w:div>
    <w:div w:id="208806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3" ma:contentTypeDescription="Create a new document." ma:contentTypeScope="" ma:versionID="962015985ceae82b63cf5b554f32b005">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1388244cf66e3d72ee4025885c54069c"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4B2A6-DC1A-412C-B563-8011AD8671C2}">
  <ds:schemaRefs>
    <ds:schemaRef ds:uri="http://schemas.openxmlformats.org/officeDocument/2006/bibliography"/>
  </ds:schemaRefs>
</ds:datastoreItem>
</file>

<file path=customXml/itemProps2.xml><?xml version="1.0" encoding="utf-8"?>
<ds:datastoreItem xmlns:ds="http://schemas.openxmlformats.org/officeDocument/2006/customXml" ds:itemID="{EA58DADD-04CE-40B6-9922-33E13980FC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822C6A-B2AC-4468-BB3B-8C3171321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63AE8-119C-443A-9DCD-D565530D8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1736</Words>
  <Characters>9550</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Greene</dc:creator>
  <cp:keywords/>
  <dc:description/>
  <cp:lastModifiedBy>Marina Greene</cp:lastModifiedBy>
  <cp:revision>10</cp:revision>
  <dcterms:created xsi:type="dcterms:W3CDTF">2022-03-14T15:15:00Z</dcterms:created>
  <dcterms:modified xsi:type="dcterms:W3CDTF">2022-03-17T20:54:00Z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